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33" w:rsidRPr="0040700A" w:rsidRDefault="00820D7C" w:rsidP="00820D7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0700A">
        <w:rPr>
          <w:b/>
          <w:sz w:val="24"/>
          <w:szCs w:val="24"/>
        </w:rPr>
        <w:t>ΥΛΗ ΕΞΕΤΑΣΕΩΝ ΜΑΘΗΜΑΤΩΝ ΚΑΘΗΓΗΤΗ ΝΙΚΟΥ ΠΟΛΥΖΟΥ</w:t>
      </w:r>
    </w:p>
    <w:p w:rsidR="00820D7C" w:rsidRPr="0040700A" w:rsidRDefault="00820D7C">
      <w:pPr>
        <w:rPr>
          <w:sz w:val="24"/>
          <w:szCs w:val="24"/>
        </w:rPr>
      </w:pPr>
    </w:p>
    <w:p w:rsidR="00820D7C" w:rsidRPr="0040700A" w:rsidRDefault="00820D7C">
      <w:pPr>
        <w:rPr>
          <w:sz w:val="24"/>
          <w:szCs w:val="24"/>
        </w:rPr>
      </w:pPr>
      <w:r w:rsidRPr="0040700A">
        <w:rPr>
          <w:sz w:val="24"/>
          <w:szCs w:val="24"/>
        </w:rPr>
        <w:t>Α. ΟΡΓΑΝΩΣΗ ΚΑΙ ΔΙΟΙΚΗΣΗ ΚΟΙΝΩΝΙΚΩΝ ΥΠΗΡΕΣΙΩΝ</w:t>
      </w:r>
    </w:p>
    <w:p w:rsidR="009900CE" w:rsidRPr="0040700A" w:rsidRDefault="00820D7C" w:rsidP="0040700A">
      <w:pPr>
        <w:jc w:val="both"/>
        <w:rPr>
          <w:sz w:val="24"/>
          <w:szCs w:val="24"/>
        </w:rPr>
      </w:pPr>
      <w:r w:rsidRPr="0040700A">
        <w:rPr>
          <w:sz w:val="24"/>
          <w:szCs w:val="24"/>
        </w:rPr>
        <w:t>Οι διαφάνειες που διδάχθηκαν στα μαθήματα και είναι στα ηλεκτρονικά-προπτυχιακά (</w:t>
      </w:r>
      <w:proofErr w:type="spellStart"/>
      <w:r w:rsidRPr="0040700A">
        <w:rPr>
          <w:sz w:val="24"/>
          <w:szCs w:val="24"/>
        </w:rPr>
        <w:t>elearning</w:t>
      </w:r>
      <w:proofErr w:type="spellEnd"/>
      <w:r w:rsidRPr="0040700A">
        <w:rPr>
          <w:sz w:val="24"/>
          <w:szCs w:val="24"/>
        </w:rPr>
        <w:t xml:space="preserve">). Από βιβλίο τα εξής: α. το μέλλον της δημόσιας διοίκησης και τη σύνοψη της θεωρίας της διοικητικής σκέψης, β. δημόσιο-κοινωνικό μάνατζμεντ, γ. λειτουργίες (αρχές) διοικητικής επιστήμης (έμφαση στη δημόσια), δ. βήματα-στάδια στρατηγικού-επιχειρησιακού σχεδιασμού, ε. βήματα-στάδια λήψης αποφάσεων, στ. τυπική οργάνωση και αρχές-βήματα οργανωτικού σχεδιασμού, ζ. </w:t>
      </w:r>
      <w:r w:rsidR="00506959" w:rsidRPr="0040700A">
        <w:rPr>
          <w:sz w:val="24"/>
          <w:szCs w:val="24"/>
        </w:rPr>
        <w:t>ηγεσία και μάνατζμεντ, ικανότητες-δεξιότητες-ρόλοι ηγέτη, ηγετικά πρότυπα, ηγετική συμπεριφορά και δημόσιο συμφέρον</w:t>
      </w:r>
      <w:r w:rsidR="009900CE" w:rsidRPr="0040700A">
        <w:rPr>
          <w:sz w:val="24"/>
          <w:szCs w:val="24"/>
        </w:rPr>
        <w:t>, η. παρ</w:t>
      </w:r>
      <w:r w:rsidR="0040700A" w:rsidRPr="0040700A">
        <w:rPr>
          <w:sz w:val="24"/>
          <w:szCs w:val="24"/>
        </w:rPr>
        <w:t>άγοντες και τεχνικές</w:t>
      </w:r>
      <w:r w:rsidR="009900CE" w:rsidRPr="0040700A">
        <w:rPr>
          <w:sz w:val="24"/>
          <w:szCs w:val="24"/>
        </w:rPr>
        <w:t xml:space="preserve"> παρακίνησης</w:t>
      </w:r>
      <w:r w:rsidR="0040700A" w:rsidRPr="0040700A">
        <w:rPr>
          <w:sz w:val="24"/>
          <w:szCs w:val="24"/>
        </w:rPr>
        <w:t xml:space="preserve"> στις κοινωνικές υπηρεσίες</w:t>
      </w:r>
      <w:r w:rsidR="009900CE" w:rsidRPr="0040700A">
        <w:rPr>
          <w:sz w:val="24"/>
          <w:szCs w:val="24"/>
        </w:rPr>
        <w:t xml:space="preserve">, </w:t>
      </w:r>
      <w:r w:rsidR="0040700A" w:rsidRPr="0040700A">
        <w:rPr>
          <w:sz w:val="24"/>
          <w:szCs w:val="24"/>
        </w:rPr>
        <w:t>θ. είδη ελέγχου, ελεγκτικά σώματα στο δημόσιο, ι. παράγοντες κι εφαρμογή της αλλαγής.</w:t>
      </w:r>
    </w:p>
    <w:p w:rsidR="0040700A" w:rsidRDefault="0040700A">
      <w:pPr>
        <w:rPr>
          <w:sz w:val="24"/>
          <w:szCs w:val="24"/>
        </w:rPr>
      </w:pPr>
    </w:p>
    <w:p w:rsidR="00820D7C" w:rsidRPr="0040700A" w:rsidRDefault="00820D7C">
      <w:pPr>
        <w:rPr>
          <w:sz w:val="24"/>
          <w:szCs w:val="24"/>
        </w:rPr>
      </w:pPr>
      <w:r w:rsidRPr="0040700A">
        <w:rPr>
          <w:sz w:val="24"/>
          <w:szCs w:val="24"/>
        </w:rPr>
        <w:t>Β. ΠΟΛΙΤΙΚΗ ΥΓΕΙΑΣ</w:t>
      </w:r>
    </w:p>
    <w:p w:rsidR="00820D7C" w:rsidRDefault="0040700A" w:rsidP="0040700A">
      <w:pPr>
        <w:jc w:val="both"/>
      </w:pPr>
      <w:r w:rsidRPr="0040700A">
        <w:rPr>
          <w:sz w:val="24"/>
          <w:szCs w:val="24"/>
        </w:rPr>
        <w:t>Οι διαφάνειες που διδάχθηκαν στα μαθήματα και είναι στα ηλεκτρονικά-προπτυχιακά (</w:t>
      </w:r>
      <w:proofErr w:type="spellStart"/>
      <w:r w:rsidRPr="0040700A">
        <w:rPr>
          <w:sz w:val="24"/>
          <w:szCs w:val="24"/>
        </w:rPr>
        <w:t>elearning</w:t>
      </w:r>
      <w:proofErr w:type="spellEnd"/>
      <w:r w:rsidRPr="0040700A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40700A">
        <w:rPr>
          <w:sz w:val="24"/>
          <w:szCs w:val="24"/>
        </w:rPr>
        <w:t>Από βιβλίο τα εξής: α.</w:t>
      </w:r>
      <w:r>
        <w:rPr>
          <w:sz w:val="24"/>
          <w:szCs w:val="24"/>
        </w:rPr>
        <w:t xml:space="preserve"> ορισμός, παράγοντες και δείκτες υγείας, β. ορισμός και τύποι πολιτικής υγείας, γ. κέντρα και στόχοι πολιτικής υγείας, δ. πηγές και μέθοδοι χρηματοδότησης συστημάτων και υπηρεσιών υγείας, ε. </w:t>
      </w:r>
      <w:r w:rsidR="002F21D9">
        <w:rPr>
          <w:sz w:val="24"/>
          <w:szCs w:val="24"/>
        </w:rPr>
        <w:t xml:space="preserve">τρόποι αποζημίωσης </w:t>
      </w:r>
      <w:proofErr w:type="spellStart"/>
      <w:r w:rsidR="002F21D9">
        <w:rPr>
          <w:sz w:val="24"/>
          <w:szCs w:val="24"/>
        </w:rPr>
        <w:t>παρόχων</w:t>
      </w:r>
      <w:proofErr w:type="spellEnd"/>
      <w:r w:rsidR="002F21D9">
        <w:rPr>
          <w:sz w:val="24"/>
          <w:szCs w:val="24"/>
        </w:rPr>
        <w:t xml:space="preserve"> υπηρεσιών υγείας, </w:t>
      </w:r>
      <w:proofErr w:type="spellStart"/>
      <w:r w:rsidR="002F21D9">
        <w:rPr>
          <w:sz w:val="24"/>
          <w:szCs w:val="24"/>
        </w:rPr>
        <w:t>στ</w:t>
      </w:r>
      <w:proofErr w:type="spellEnd"/>
      <w:r w:rsidR="002F21D9">
        <w:rPr>
          <w:sz w:val="24"/>
          <w:szCs w:val="24"/>
        </w:rPr>
        <w:t xml:space="preserve">. ΕΟΠΥΥ, ζ. ΕΣΥ, η. ΠΦΥ, θ. τύποι και χαρακτηριστικά νοσοκομείων, ι. συστήματα διαχείρισης ανθρωπίνων πόρων υγείας, </w:t>
      </w:r>
      <w:r w:rsidR="008009C3">
        <w:rPr>
          <w:sz w:val="24"/>
          <w:szCs w:val="24"/>
        </w:rPr>
        <w:t>ια. τρόπος διαφοροποίησης (είδη) φαρμάκων, ιβ. μεταρρυθμίσεις στην υγεία.</w:t>
      </w:r>
    </w:p>
    <w:sectPr w:rsidR="00820D7C" w:rsidSect="00422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C"/>
    <w:rsid w:val="00122E44"/>
    <w:rsid w:val="002F21D9"/>
    <w:rsid w:val="0040700A"/>
    <w:rsid w:val="00422F33"/>
    <w:rsid w:val="00506959"/>
    <w:rsid w:val="008009C3"/>
    <w:rsid w:val="00820D7C"/>
    <w:rsid w:val="009900CE"/>
    <w:rsid w:val="00B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0A673-C824-47F1-99A1-094EF7B0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Ιωάννα Παπαδοπούλου</cp:lastModifiedBy>
  <cp:revision>2</cp:revision>
  <dcterms:created xsi:type="dcterms:W3CDTF">2020-01-16T12:29:00Z</dcterms:created>
  <dcterms:modified xsi:type="dcterms:W3CDTF">2020-01-16T12:29:00Z</dcterms:modified>
</cp:coreProperties>
</file>