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28" w:rsidRPr="00741D97" w:rsidRDefault="00A16328" w:rsidP="00A16328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eastAsia="el-GR"/>
        </w:rPr>
      </w:pPr>
      <w:r w:rsidRPr="00741D97">
        <w:rPr>
          <w:rFonts w:eastAsia="Times New Roman" w:cstheme="minorHAnsi"/>
          <w:b/>
          <w:color w:val="000000"/>
          <w:sz w:val="36"/>
          <w:szCs w:val="36"/>
          <w:lang w:eastAsia="el-GR"/>
        </w:rPr>
        <w:t>ΑΝΑΚΟΙΝΩΣΗ</w:t>
      </w:r>
    </w:p>
    <w:p w:rsidR="00A16328" w:rsidRPr="00741D97" w:rsidRDefault="00A16328" w:rsidP="0021071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l-GR"/>
        </w:rPr>
      </w:pPr>
    </w:p>
    <w:p w:rsidR="00AB7EEB" w:rsidRPr="00AB7EEB" w:rsidRDefault="00AB7EEB" w:rsidP="00AB7EEB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l-GR"/>
        </w:rPr>
      </w:pPr>
      <w:r w:rsidRPr="00AB7EEB">
        <w:rPr>
          <w:rFonts w:eastAsia="Times New Roman" w:cstheme="minorHAnsi"/>
          <w:color w:val="000000"/>
          <w:sz w:val="32"/>
          <w:szCs w:val="32"/>
          <w:lang w:eastAsia="el-GR"/>
        </w:rPr>
        <w:t>Αγαπητές φοιτήτριες και αγαπητοί φοιτητές </w:t>
      </w:r>
    </w:p>
    <w:p w:rsidR="00C237A2" w:rsidRDefault="00C237A2" w:rsidP="00741D97">
      <w:pPr>
        <w:jc w:val="both"/>
        <w:rPr>
          <w:rFonts w:eastAsia="Times New Roman" w:cstheme="minorHAnsi"/>
          <w:color w:val="000000"/>
          <w:sz w:val="32"/>
          <w:szCs w:val="32"/>
          <w:lang w:eastAsia="el-GR"/>
        </w:rPr>
      </w:pPr>
    </w:p>
    <w:p w:rsidR="000A51F3" w:rsidRDefault="000A51F3" w:rsidP="00741D97">
      <w:pPr>
        <w:jc w:val="both"/>
        <w:rPr>
          <w:rFonts w:eastAsia="Times New Roman" w:cstheme="minorHAnsi"/>
          <w:color w:val="000000"/>
          <w:sz w:val="32"/>
          <w:szCs w:val="32"/>
          <w:lang w:eastAsia="el-GR"/>
        </w:rPr>
      </w:pPr>
      <w:r>
        <w:rPr>
          <w:rFonts w:eastAsia="Times New Roman" w:cstheme="minorHAnsi"/>
          <w:color w:val="000000"/>
          <w:sz w:val="32"/>
          <w:szCs w:val="32"/>
          <w:lang w:eastAsia="el-GR"/>
        </w:rPr>
        <w:t xml:space="preserve">Εξ αιτίας των έκτακτων συνθηκών που διαμορφώθηκαν και ισχύουν λόγω της πανδημίας </w:t>
      </w:r>
      <w:r>
        <w:rPr>
          <w:rFonts w:eastAsia="Times New Roman" w:cstheme="minorHAnsi"/>
          <w:color w:val="000000"/>
          <w:sz w:val="32"/>
          <w:szCs w:val="32"/>
          <w:lang w:val="en-US" w:eastAsia="el-GR"/>
        </w:rPr>
        <w:t>COVID</w:t>
      </w:r>
      <w:r w:rsidRPr="000A51F3">
        <w:rPr>
          <w:rFonts w:eastAsia="Times New Roman" w:cstheme="minorHAnsi"/>
          <w:color w:val="000000"/>
          <w:sz w:val="32"/>
          <w:szCs w:val="32"/>
          <w:lang w:eastAsia="el-GR"/>
        </w:rPr>
        <w:t>-19</w:t>
      </w:r>
      <w:r>
        <w:rPr>
          <w:rFonts w:eastAsia="Times New Roman" w:cstheme="minorHAnsi"/>
          <w:color w:val="000000"/>
          <w:sz w:val="32"/>
          <w:szCs w:val="32"/>
          <w:lang w:eastAsia="el-GR"/>
        </w:rPr>
        <w:t xml:space="preserve">, κατόπιν της ένταξης της Περιφερειακής Ενότητας Ροδόπης στο τέταρτο επίπεδο προληπτικών μέτρων προστασίας της δημόσιας υγείας (πολύ υψηλό), σας ενημερώνουμε ότι </w:t>
      </w:r>
      <w:r w:rsidR="001C32FB">
        <w:rPr>
          <w:rFonts w:eastAsia="Times New Roman" w:cstheme="minorHAnsi"/>
          <w:color w:val="000000"/>
          <w:sz w:val="32"/>
          <w:szCs w:val="32"/>
          <w:lang w:eastAsia="el-GR"/>
        </w:rPr>
        <w:t xml:space="preserve">η </w:t>
      </w:r>
      <w:bookmarkStart w:id="0" w:name="_GoBack"/>
      <w:r w:rsidR="001C32FB" w:rsidRPr="009013BD">
        <w:rPr>
          <w:rFonts w:eastAsia="Times New Roman" w:cstheme="minorHAnsi"/>
          <w:color w:val="000000"/>
          <w:sz w:val="32"/>
          <w:szCs w:val="32"/>
          <w:u w:val="single"/>
          <w:lang w:eastAsia="el-GR"/>
        </w:rPr>
        <w:t>εκπαιδευτική διαδικασία στο Τμήμα Κοινωνικής Πολιτικής θα συνεχίσει να διεξάγεται με εξ αποστάσεως μεθόδους.</w:t>
      </w:r>
      <w:r w:rsidR="001C32FB">
        <w:rPr>
          <w:rFonts w:eastAsia="Times New Roman" w:cstheme="minorHAnsi"/>
          <w:color w:val="000000"/>
          <w:sz w:val="32"/>
          <w:szCs w:val="32"/>
          <w:lang w:eastAsia="el-GR"/>
        </w:rPr>
        <w:t xml:space="preserve"> </w:t>
      </w:r>
      <w:bookmarkEnd w:id="0"/>
    </w:p>
    <w:p w:rsidR="001C32FB" w:rsidRDefault="001C32FB" w:rsidP="00741D97">
      <w:pPr>
        <w:jc w:val="both"/>
        <w:rPr>
          <w:rFonts w:eastAsia="Times New Roman" w:cstheme="minorHAnsi"/>
          <w:color w:val="000000"/>
          <w:sz w:val="32"/>
          <w:szCs w:val="32"/>
          <w:lang w:eastAsia="el-GR"/>
        </w:rPr>
      </w:pPr>
      <w:r>
        <w:rPr>
          <w:rFonts w:eastAsia="Times New Roman" w:cstheme="minorHAnsi"/>
          <w:color w:val="000000"/>
          <w:sz w:val="32"/>
          <w:szCs w:val="32"/>
          <w:lang w:eastAsia="el-GR"/>
        </w:rPr>
        <w:t>Σε περίπτωση που οι υπάρχουσες συνθήκες βελτιωθούν θα υπάρξει νεότερη ανακοίνωση για την περαιτέρω διεξαγωγή της εκπαιδευτικής διαδικασίας.</w:t>
      </w:r>
    </w:p>
    <w:p w:rsidR="001C32FB" w:rsidRDefault="001C32FB" w:rsidP="00741D97">
      <w:pPr>
        <w:jc w:val="both"/>
        <w:rPr>
          <w:rFonts w:eastAsia="Times New Roman" w:cstheme="minorHAnsi"/>
          <w:color w:val="000000"/>
          <w:sz w:val="32"/>
          <w:szCs w:val="32"/>
          <w:lang w:eastAsia="el-GR"/>
        </w:rPr>
      </w:pPr>
    </w:p>
    <w:p w:rsidR="001C32FB" w:rsidRPr="000A51F3" w:rsidRDefault="001C32FB" w:rsidP="00741D97">
      <w:pPr>
        <w:jc w:val="both"/>
        <w:rPr>
          <w:rFonts w:eastAsia="Times New Roman" w:cstheme="minorHAnsi"/>
          <w:iCs/>
          <w:color w:val="353638"/>
          <w:sz w:val="32"/>
          <w:szCs w:val="32"/>
          <w:lang w:eastAsia="el-GR"/>
        </w:rPr>
      </w:pPr>
      <w:r>
        <w:rPr>
          <w:rFonts w:eastAsia="Times New Roman" w:cstheme="minorHAnsi"/>
          <w:color w:val="000000"/>
          <w:sz w:val="32"/>
          <w:szCs w:val="32"/>
          <w:lang w:eastAsia="el-GR"/>
        </w:rPr>
        <w:t>Εκ της Γραμματείας του Τμήματος Κοινωνικής Πολιτικής</w:t>
      </w:r>
    </w:p>
    <w:sectPr w:rsidR="001C32FB" w:rsidRPr="000A51F3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0A51F3"/>
    <w:rsid w:val="00193791"/>
    <w:rsid w:val="001C32FB"/>
    <w:rsid w:val="001E36B1"/>
    <w:rsid w:val="0021071F"/>
    <w:rsid w:val="0026613B"/>
    <w:rsid w:val="002A01B4"/>
    <w:rsid w:val="002D72F4"/>
    <w:rsid w:val="003977E4"/>
    <w:rsid w:val="003A00D3"/>
    <w:rsid w:val="003A7438"/>
    <w:rsid w:val="005332AA"/>
    <w:rsid w:val="0062332A"/>
    <w:rsid w:val="00646881"/>
    <w:rsid w:val="00741D97"/>
    <w:rsid w:val="007D770F"/>
    <w:rsid w:val="008043AA"/>
    <w:rsid w:val="0085507F"/>
    <w:rsid w:val="008614B4"/>
    <w:rsid w:val="00886E26"/>
    <w:rsid w:val="009013BD"/>
    <w:rsid w:val="00962819"/>
    <w:rsid w:val="00A16328"/>
    <w:rsid w:val="00AB7EEB"/>
    <w:rsid w:val="00AF5468"/>
    <w:rsid w:val="00C237A2"/>
    <w:rsid w:val="00E54348"/>
    <w:rsid w:val="00F004E4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084A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semiHidden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28</cp:revision>
  <cp:lastPrinted>2020-10-07T04:36:00Z</cp:lastPrinted>
  <dcterms:created xsi:type="dcterms:W3CDTF">2020-01-17T09:20:00Z</dcterms:created>
  <dcterms:modified xsi:type="dcterms:W3CDTF">2020-10-30T09:33:00Z</dcterms:modified>
</cp:coreProperties>
</file>