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31" w:rsidRPr="00305500" w:rsidRDefault="00DB1031">
      <w:pPr>
        <w:rPr>
          <w:lang w:val="el-GR"/>
        </w:rPr>
      </w:pPr>
    </w:p>
    <w:p w:rsidR="00DB1031" w:rsidRDefault="00DB1031">
      <w:pPr>
        <w:rPr>
          <w:lang w:val="el-GR"/>
        </w:rPr>
      </w:pPr>
    </w:p>
    <w:p w:rsidR="00BB1D60" w:rsidRDefault="00BB1D60">
      <w:pPr>
        <w:rPr>
          <w:lang w:val="el-GR"/>
        </w:rPr>
      </w:pPr>
      <w:r>
        <w:rPr>
          <w:lang w:val="el-GR"/>
        </w:rPr>
        <w:t>Σοφία Σπυρέα</w:t>
      </w:r>
    </w:p>
    <w:p w:rsidR="00BB1D60" w:rsidRDefault="00BB1D60">
      <w:r>
        <w:t xml:space="preserve">email: </w:t>
      </w:r>
      <w:hyperlink r:id="rId8" w:history="1">
        <w:r w:rsidR="003E132F" w:rsidRPr="00221D92">
          <w:rPr>
            <w:rStyle w:val="-"/>
          </w:rPr>
          <w:t>spyrea.sofia@gmail.com</w:t>
        </w:r>
      </w:hyperlink>
      <w:r w:rsidR="003E132F">
        <w:t xml:space="preserve"> / </w:t>
      </w:r>
      <w:hyperlink r:id="rId9" w:history="1">
        <w:r w:rsidR="00A979B5" w:rsidRPr="00221D92">
          <w:rPr>
            <w:rStyle w:val="-"/>
          </w:rPr>
          <w:t>sospyrea@sp.duth.gr</w:t>
        </w:r>
      </w:hyperlink>
    </w:p>
    <w:p w:rsidR="00A979B5" w:rsidRPr="00BB1D60" w:rsidRDefault="00A979B5">
      <w:pPr>
        <w:rPr>
          <w:lang w:val="el-GR"/>
        </w:rPr>
      </w:pPr>
      <w:bookmarkStart w:id="0" w:name="_GoBack"/>
      <w:bookmarkEnd w:id="0"/>
    </w:p>
    <w:p w:rsidR="00DB1031" w:rsidRDefault="00DB1031">
      <w:pPr>
        <w:rPr>
          <w:lang w:val="el-GR"/>
        </w:rPr>
      </w:pPr>
    </w:p>
    <w:p w:rsidR="00DB1031" w:rsidRDefault="00DB1031">
      <w:pPr>
        <w:rPr>
          <w:lang w:val="el-GR"/>
        </w:rPr>
      </w:pPr>
    </w:p>
    <w:p w:rsidR="00DB1031" w:rsidRDefault="00DB1031">
      <w:pPr>
        <w:rPr>
          <w:lang w:val="el-GR"/>
        </w:rPr>
      </w:pPr>
    </w:p>
    <w:tbl>
      <w:tblPr>
        <w:tblStyle w:val="a6"/>
        <w:tblpPr w:leftFromText="180" w:rightFromText="180" w:vertAnchor="text" w:tblpX="-370" w:tblpY="1"/>
        <w:tblOverlap w:val="never"/>
        <w:tblW w:w="10348" w:type="dxa"/>
        <w:tblBorders>
          <w:insideH w:val="single" w:sz="6" w:space="0" w:color="auto"/>
          <w:insideV w:val="single" w:sz="6" w:space="0" w:color="auto"/>
        </w:tblBorders>
        <w:tblLayout w:type="fixed"/>
        <w:tblLook w:val="04A0"/>
      </w:tblPr>
      <w:tblGrid>
        <w:gridCol w:w="1690"/>
        <w:gridCol w:w="17"/>
        <w:gridCol w:w="1543"/>
        <w:gridCol w:w="7050"/>
        <w:gridCol w:w="37"/>
        <w:gridCol w:w="11"/>
      </w:tblGrid>
      <w:tr w:rsidR="005021EB" w:rsidRPr="00E0113C" w:rsidTr="00A82A3E">
        <w:trPr>
          <w:gridAfter w:val="2"/>
          <w:wAfter w:w="48" w:type="dxa"/>
          <w:trHeight w:val="387"/>
        </w:trPr>
        <w:tc>
          <w:tcPr>
            <w:tcW w:w="10300" w:type="dxa"/>
            <w:gridSpan w:val="4"/>
            <w:tcBorders>
              <w:top w:val="nil"/>
              <w:left w:val="nil"/>
              <w:bottom w:val="nil"/>
              <w:right w:val="nil"/>
            </w:tcBorders>
          </w:tcPr>
          <w:p w:rsidR="00812B2E" w:rsidRPr="00E0113C" w:rsidRDefault="00812B2E" w:rsidP="00E0113C">
            <w:pPr>
              <w:spacing w:line="360" w:lineRule="auto"/>
              <w:ind w:right="627"/>
              <w:jc w:val="both"/>
              <w:rPr>
                <w:rFonts w:asciiTheme="minorHAnsi" w:hAnsiTheme="minorHAnsi"/>
                <w:b/>
                <w:sz w:val="28"/>
                <w:szCs w:val="28"/>
                <w:u w:val="single"/>
              </w:rPr>
            </w:pPr>
          </w:p>
          <w:p w:rsidR="00812B2E" w:rsidRPr="00E0113C" w:rsidRDefault="00812B2E" w:rsidP="00E0113C">
            <w:pPr>
              <w:spacing w:line="360" w:lineRule="auto"/>
              <w:ind w:right="627"/>
              <w:jc w:val="both"/>
              <w:rPr>
                <w:rFonts w:asciiTheme="minorHAnsi" w:hAnsiTheme="minorHAnsi"/>
                <w:b/>
                <w:sz w:val="32"/>
                <w:szCs w:val="32"/>
                <w:u w:val="single"/>
              </w:rPr>
            </w:pPr>
            <w:r w:rsidRPr="00E0113C">
              <w:rPr>
                <w:rFonts w:asciiTheme="minorHAnsi" w:hAnsiTheme="minorHAnsi"/>
                <w:b/>
                <w:sz w:val="32"/>
                <w:szCs w:val="32"/>
                <w:u w:val="single"/>
              </w:rPr>
              <w:t>ΕΚΠΑΙΔΕΥΣΗ</w:t>
            </w:r>
          </w:p>
        </w:tc>
      </w:tr>
      <w:tr w:rsidR="00A82A3E" w:rsidRPr="00E0113C" w:rsidTr="001A5B5F">
        <w:trPr>
          <w:gridAfter w:val="2"/>
          <w:wAfter w:w="48" w:type="dxa"/>
          <w:trHeight w:val="1179"/>
        </w:trPr>
        <w:tc>
          <w:tcPr>
            <w:tcW w:w="3250" w:type="dxa"/>
            <w:gridSpan w:val="3"/>
            <w:tcBorders>
              <w:top w:val="nil"/>
              <w:left w:val="nil"/>
              <w:bottom w:val="nil"/>
              <w:right w:val="nil"/>
            </w:tcBorders>
          </w:tcPr>
          <w:p w:rsidR="00DB1031" w:rsidRPr="00E0113C" w:rsidRDefault="00DB1031" w:rsidP="00E0113C">
            <w:pPr>
              <w:spacing w:line="360" w:lineRule="auto"/>
              <w:ind w:right="627"/>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2013-2022</w:t>
            </w:r>
          </w:p>
          <w:p w:rsidR="00DB1031" w:rsidRPr="00E0113C" w:rsidRDefault="00DB1031" w:rsidP="00E0113C">
            <w:pPr>
              <w:spacing w:line="360" w:lineRule="auto"/>
              <w:ind w:right="627"/>
              <w:jc w:val="both"/>
              <w:rPr>
                <w:rFonts w:asciiTheme="minorHAnsi" w:hAnsiTheme="minorHAnsi"/>
                <w:b/>
                <w:sz w:val="22"/>
                <w:szCs w:val="22"/>
                <w:u w:val="single"/>
                <w:lang w:val="el-GR"/>
              </w:rPr>
            </w:pPr>
            <w:r w:rsidRPr="00E0113C">
              <w:rPr>
                <w:rFonts w:asciiTheme="minorHAnsi" w:hAnsiTheme="minorHAnsi"/>
                <w:b/>
                <w:color w:val="000000" w:themeColor="text1"/>
                <w:sz w:val="22"/>
                <w:szCs w:val="22"/>
                <w:lang w:val="el-GR"/>
              </w:rPr>
              <w:t xml:space="preserve">Δημοκρίτειο Πανεπιστήμιο Θράκης, τμ. Κοινωνικής Πολιτικής </w:t>
            </w:r>
          </w:p>
        </w:tc>
        <w:tc>
          <w:tcPr>
            <w:tcW w:w="7050" w:type="dxa"/>
            <w:tcBorders>
              <w:top w:val="nil"/>
              <w:left w:val="nil"/>
              <w:bottom w:val="nil"/>
              <w:right w:val="nil"/>
            </w:tcBorders>
          </w:tcPr>
          <w:p w:rsidR="00DB1031" w:rsidRPr="00E0113C" w:rsidRDefault="00DB1031" w:rsidP="00E0113C">
            <w:pPr>
              <w:spacing w:line="360" w:lineRule="auto"/>
              <w:ind w:right="627"/>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Διδάκτωρ Σωφρονιστικής Πολιτικής (χρηματοδοτούμενη από το Κοινωφελές Ίδρυμα Αλέξανδρος Ωνάσης)</w:t>
            </w:r>
            <w:r w:rsidR="00B7176B" w:rsidRPr="00E0113C">
              <w:rPr>
                <w:rFonts w:asciiTheme="minorHAnsi" w:hAnsiTheme="minorHAnsi"/>
                <w:color w:val="000000" w:themeColor="text1"/>
                <w:sz w:val="22"/>
                <w:szCs w:val="22"/>
                <w:lang w:val="el-GR"/>
              </w:rPr>
              <w:t>, βαθμός «</w:t>
            </w:r>
            <w:r w:rsidR="00392DA8" w:rsidRPr="00E0113C">
              <w:rPr>
                <w:rFonts w:asciiTheme="minorHAnsi" w:hAnsiTheme="minorHAnsi"/>
                <w:color w:val="000000" w:themeColor="text1"/>
                <w:sz w:val="22"/>
                <w:szCs w:val="22"/>
                <w:lang w:val="el-GR"/>
              </w:rPr>
              <w:t>Άριστα</w:t>
            </w:r>
            <w:r w:rsidR="00B7176B" w:rsidRPr="00E0113C">
              <w:rPr>
                <w:rFonts w:asciiTheme="minorHAnsi" w:hAnsiTheme="minorHAnsi"/>
                <w:color w:val="000000" w:themeColor="text1"/>
                <w:sz w:val="22"/>
                <w:szCs w:val="22"/>
                <w:lang w:val="el-GR"/>
              </w:rPr>
              <w:t>»</w:t>
            </w:r>
          </w:p>
          <w:p w:rsidR="00DB1031" w:rsidRPr="00E0113C" w:rsidRDefault="00DB1031" w:rsidP="00E0113C">
            <w:pPr>
              <w:spacing w:line="360" w:lineRule="auto"/>
              <w:ind w:right="627"/>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 xml:space="preserve">Τίτλος Διατριβής: </w:t>
            </w:r>
            <w:r w:rsidR="00B7176B" w:rsidRPr="00E0113C">
              <w:rPr>
                <w:rFonts w:asciiTheme="minorHAnsi" w:hAnsiTheme="minorHAnsi"/>
                <w:color w:val="000000" w:themeColor="text1"/>
                <w:sz w:val="22"/>
                <w:szCs w:val="22"/>
                <w:lang w:val="el-GR"/>
              </w:rPr>
              <w:t>«</w:t>
            </w:r>
            <w:r w:rsidRPr="00E0113C">
              <w:rPr>
                <w:rFonts w:asciiTheme="minorHAnsi" w:hAnsiTheme="minorHAnsi"/>
                <w:color w:val="000000" w:themeColor="text1"/>
                <w:sz w:val="22"/>
                <w:szCs w:val="22"/>
                <w:lang w:val="el-GR"/>
              </w:rPr>
              <w:t>Κοινωνική τάξη και εμπειρία της φυλακής: μια εγκληματολογική προσέ</w:t>
            </w:r>
            <w:r w:rsidR="00B7176B" w:rsidRPr="00E0113C">
              <w:rPr>
                <w:rFonts w:asciiTheme="minorHAnsi" w:hAnsiTheme="minorHAnsi"/>
                <w:color w:val="000000" w:themeColor="text1"/>
                <w:sz w:val="22"/>
                <w:szCs w:val="22"/>
                <w:lang w:val="el-GR"/>
              </w:rPr>
              <w:t>γγιση</w:t>
            </w:r>
            <w:r w:rsidR="00B7176B" w:rsidRPr="00E0113C">
              <w:rPr>
                <w:rFonts w:asciiTheme="minorHAnsi" w:hAnsiTheme="minorHAnsi"/>
                <w:sz w:val="22"/>
                <w:szCs w:val="22"/>
                <w:lang w:val="el-GR"/>
              </w:rPr>
              <w:t>»</w:t>
            </w:r>
            <w:r w:rsidR="00331030" w:rsidRPr="00E0113C">
              <w:rPr>
                <w:rFonts w:asciiTheme="minorHAnsi" w:hAnsiTheme="minorHAnsi"/>
                <w:sz w:val="22"/>
                <w:szCs w:val="22"/>
                <w:lang w:val="el-GR"/>
              </w:rPr>
              <w:t>. Επιβλέπων Καθηγητής: Νικόλαος Κουλούρης.</w:t>
            </w:r>
          </w:p>
          <w:p w:rsidR="00DB1031" w:rsidRPr="00E0113C" w:rsidRDefault="00DB1031" w:rsidP="00E0113C">
            <w:pPr>
              <w:spacing w:line="360" w:lineRule="auto"/>
              <w:ind w:right="627"/>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https://www.didaktorika.gr/eadd/handle/10442/5062</w:t>
            </w:r>
          </w:p>
        </w:tc>
      </w:tr>
      <w:tr w:rsidR="00A82A3E" w:rsidRPr="00E0113C" w:rsidTr="001A5B5F">
        <w:trPr>
          <w:gridAfter w:val="2"/>
          <w:wAfter w:w="48" w:type="dxa"/>
          <w:trHeight w:val="387"/>
        </w:trPr>
        <w:tc>
          <w:tcPr>
            <w:tcW w:w="3250" w:type="dxa"/>
            <w:gridSpan w:val="3"/>
            <w:tcBorders>
              <w:top w:val="nil"/>
              <w:left w:val="nil"/>
              <w:bottom w:val="nil"/>
              <w:right w:val="nil"/>
            </w:tcBorders>
          </w:tcPr>
          <w:p w:rsidR="00DB1031" w:rsidRPr="00E0113C" w:rsidRDefault="00DB1031" w:rsidP="00E0113C">
            <w:pPr>
              <w:spacing w:line="360" w:lineRule="auto"/>
              <w:ind w:right="627"/>
              <w:jc w:val="both"/>
              <w:rPr>
                <w:rFonts w:asciiTheme="minorHAnsi" w:hAnsiTheme="minorHAnsi"/>
                <w:color w:val="000000" w:themeColor="text1"/>
                <w:sz w:val="22"/>
                <w:szCs w:val="22"/>
              </w:rPr>
            </w:pPr>
            <w:r w:rsidRPr="00E0113C">
              <w:rPr>
                <w:rFonts w:asciiTheme="minorHAnsi" w:hAnsiTheme="minorHAnsi"/>
                <w:color w:val="000000" w:themeColor="text1"/>
                <w:sz w:val="22"/>
                <w:szCs w:val="22"/>
              </w:rPr>
              <w:t>2013</w:t>
            </w:r>
          </w:p>
          <w:p w:rsidR="00DB1031" w:rsidRPr="00E0113C" w:rsidRDefault="00DB1031" w:rsidP="00E0113C">
            <w:pPr>
              <w:spacing w:line="360" w:lineRule="auto"/>
              <w:ind w:right="627"/>
              <w:jc w:val="both"/>
              <w:rPr>
                <w:rFonts w:asciiTheme="minorHAnsi" w:hAnsiTheme="minorHAnsi"/>
                <w:b/>
                <w:sz w:val="22"/>
                <w:szCs w:val="22"/>
                <w:u w:val="single"/>
              </w:rPr>
            </w:pPr>
            <w:r w:rsidRPr="00E0113C">
              <w:rPr>
                <w:rFonts w:asciiTheme="minorHAnsi" w:hAnsiTheme="minorHAnsi"/>
                <w:b/>
                <w:sz w:val="22"/>
                <w:szCs w:val="22"/>
              </w:rPr>
              <w:t>University of Padua and Katholieke Universiteit Leuven</w:t>
            </w:r>
          </w:p>
        </w:tc>
        <w:tc>
          <w:tcPr>
            <w:tcW w:w="7050" w:type="dxa"/>
            <w:tcBorders>
              <w:top w:val="nil"/>
              <w:left w:val="nil"/>
              <w:bottom w:val="nil"/>
              <w:right w:val="nil"/>
            </w:tcBorders>
          </w:tcPr>
          <w:p w:rsidR="00DB1031" w:rsidRPr="00E0113C" w:rsidRDefault="00DB1031" w:rsidP="00E0113C">
            <w:pPr>
              <w:spacing w:line="360" w:lineRule="auto"/>
              <w:ind w:right="627"/>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rPr>
              <w:t xml:space="preserve">School of European Legal and Social studies </w:t>
            </w:r>
            <w:r w:rsidR="00392DA8" w:rsidRPr="00E0113C">
              <w:rPr>
                <w:rFonts w:asciiTheme="minorHAnsi" w:hAnsiTheme="minorHAnsi"/>
                <w:color w:val="000000" w:themeColor="text1"/>
                <w:sz w:val="22"/>
                <w:szCs w:val="22"/>
              </w:rPr>
              <w:t>(με</w:t>
            </w:r>
            <w:r w:rsidRPr="00E0113C">
              <w:rPr>
                <w:rFonts w:asciiTheme="minorHAnsi" w:hAnsiTheme="minorHAnsi"/>
                <w:color w:val="000000" w:themeColor="text1"/>
                <w:sz w:val="22"/>
                <w:szCs w:val="22"/>
                <w:lang w:val="el-GR"/>
              </w:rPr>
              <w:t>πλήρηυποτροφίααπό</w:t>
            </w:r>
            <w:r w:rsidRPr="00E0113C">
              <w:rPr>
                <w:rFonts w:asciiTheme="minorHAnsi" w:hAnsiTheme="minorHAnsi"/>
                <w:color w:val="000000" w:themeColor="text1"/>
                <w:sz w:val="22"/>
                <w:szCs w:val="22"/>
              </w:rPr>
              <w:t xml:space="preserve"> S.E.L.S.S.)</w:t>
            </w:r>
          </w:p>
          <w:p w:rsidR="000B1DB4" w:rsidRPr="00E0113C" w:rsidRDefault="00DB1031" w:rsidP="00E0113C">
            <w:pPr>
              <w:spacing w:line="360" w:lineRule="auto"/>
              <w:ind w:right="627"/>
              <w:jc w:val="both"/>
              <w:rPr>
                <w:rFonts w:asciiTheme="minorHAnsi" w:hAnsiTheme="minorHAnsi"/>
                <w:sz w:val="22"/>
                <w:szCs w:val="22"/>
              </w:rPr>
            </w:pPr>
            <w:r w:rsidRPr="00E0113C">
              <w:rPr>
                <w:rFonts w:asciiTheme="minorHAnsi" w:hAnsiTheme="minorHAnsi"/>
                <w:color w:val="000000" w:themeColor="text1"/>
                <w:sz w:val="22"/>
                <w:szCs w:val="22"/>
                <w:lang w:val="el-GR"/>
              </w:rPr>
              <w:t>Τίτλοςεργασίας</w:t>
            </w:r>
            <w:r w:rsidRPr="00E0113C">
              <w:rPr>
                <w:rFonts w:asciiTheme="minorHAnsi" w:hAnsiTheme="minorHAnsi"/>
                <w:color w:val="000000" w:themeColor="text1"/>
                <w:sz w:val="22"/>
                <w:szCs w:val="22"/>
              </w:rPr>
              <w:t xml:space="preserve">: </w:t>
            </w:r>
            <w:r w:rsidR="00B7176B" w:rsidRPr="00E0113C">
              <w:rPr>
                <w:rFonts w:asciiTheme="minorHAnsi" w:hAnsiTheme="minorHAnsi"/>
                <w:color w:val="000000" w:themeColor="text1"/>
                <w:sz w:val="22"/>
                <w:szCs w:val="22"/>
              </w:rPr>
              <w:t>«</w:t>
            </w:r>
            <w:r w:rsidRPr="00E0113C">
              <w:rPr>
                <w:rFonts w:asciiTheme="minorHAnsi" w:hAnsiTheme="minorHAnsi"/>
                <w:sz w:val="22"/>
                <w:szCs w:val="22"/>
              </w:rPr>
              <w:t>European integration from the formation of E.C.A.C. (1958) to the Lisbon Treaty (2007)</w:t>
            </w:r>
            <w:r w:rsidR="00B7176B" w:rsidRPr="00E0113C">
              <w:rPr>
                <w:rFonts w:asciiTheme="minorHAnsi" w:hAnsiTheme="minorHAnsi"/>
                <w:sz w:val="22"/>
                <w:szCs w:val="22"/>
              </w:rPr>
              <w:t>»</w:t>
            </w:r>
          </w:p>
        </w:tc>
      </w:tr>
      <w:tr w:rsidR="00A82A3E" w:rsidRPr="00E0113C" w:rsidTr="001A5B5F">
        <w:trPr>
          <w:gridAfter w:val="2"/>
          <w:wAfter w:w="48" w:type="dxa"/>
          <w:trHeight w:val="387"/>
        </w:trPr>
        <w:tc>
          <w:tcPr>
            <w:tcW w:w="3250" w:type="dxa"/>
            <w:gridSpan w:val="3"/>
            <w:tcBorders>
              <w:top w:val="nil"/>
              <w:left w:val="nil"/>
              <w:bottom w:val="nil"/>
              <w:right w:val="nil"/>
            </w:tcBorders>
          </w:tcPr>
          <w:p w:rsidR="00DB1031" w:rsidRPr="00E0113C" w:rsidRDefault="00DB1031" w:rsidP="00E0113C">
            <w:pPr>
              <w:spacing w:line="360" w:lineRule="auto"/>
              <w:ind w:right="627"/>
              <w:jc w:val="both"/>
              <w:rPr>
                <w:rFonts w:asciiTheme="minorHAnsi" w:hAnsiTheme="minorHAnsi"/>
                <w:color w:val="000000" w:themeColor="text1"/>
                <w:sz w:val="22"/>
                <w:szCs w:val="22"/>
              </w:rPr>
            </w:pPr>
            <w:r w:rsidRPr="00E0113C">
              <w:rPr>
                <w:rFonts w:asciiTheme="minorHAnsi" w:hAnsiTheme="minorHAnsi"/>
                <w:color w:val="000000" w:themeColor="text1"/>
                <w:sz w:val="22"/>
                <w:szCs w:val="22"/>
              </w:rPr>
              <w:t>2010-2011</w:t>
            </w:r>
          </w:p>
          <w:p w:rsidR="00DB1031" w:rsidRPr="00E0113C" w:rsidRDefault="00DB1031" w:rsidP="00E0113C">
            <w:pPr>
              <w:spacing w:line="360" w:lineRule="auto"/>
              <w:ind w:right="627"/>
              <w:jc w:val="both"/>
              <w:rPr>
                <w:rFonts w:asciiTheme="minorHAnsi" w:hAnsiTheme="minorHAnsi"/>
                <w:b/>
                <w:sz w:val="22"/>
                <w:szCs w:val="22"/>
                <w:u w:val="single"/>
              </w:rPr>
            </w:pPr>
            <w:r w:rsidRPr="00E0113C">
              <w:rPr>
                <w:rFonts w:asciiTheme="minorHAnsi" w:hAnsiTheme="minorHAnsi"/>
                <w:b/>
                <w:color w:val="000000" w:themeColor="text1"/>
                <w:sz w:val="22"/>
                <w:szCs w:val="22"/>
              </w:rPr>
              <w:t>Cambridge University, Institute of Criminology</w:t>
            </w:r>
          </w:p>
        </w:tc>
        <w:tc>
          <w:tcPr>
            <w:tcW w:w="7050" w:type="dxa"/>
            <w:tcBorders>
              <w:top w:val="nil"/>
              <w:left w:val="nil"/>
              <w:bottom w:val="nil"/>
              <w:right w:val="nil"/>
            </w:tcBorders>
          </w:tcPr>
          <w:p w:rsidR="00DB1031" w:rsidRPr="00E0113C" w:rsidRDefault="00DB1031" w:rsidP="00E0113C">
            <w:pPr>
              <w:pStyle w:val="Web"/>
              <w:spacing w:before="0" w:beforeAutospacing="0" w:after="0" w:afterAutospacing="0" w:line="360" w:lineRule="auto"/>
              <w:ind w:right="627"/>
              <w:jc w:val="both"/>
              <w:rPr>
                <w:rFonts w:asciiTheme="minorHAnsi" w:hAnsiTheme="minorHAnsi"/>
                <w:sz w:val="22"/>
                <w:szCs w:val="22"/>
                <w:lang w:val="en-US"/>
              </w:rPr>
            </w:pPr>
            <w:r w:rsidRPr="00E0113C">
              <w:rPr>
                <w:rFonts w:asciiTheme="minorHAnsi" w:hAnsiTheme="minorHAnsi"/>
                <w:sz w:val="22"/>
                <w:szCs w:val="22"/>
                <w:lang w:val="en-US"/>
              </w:rPr>
              <w:t xml:space="preserve">MPhil in Criminological Research </w:t>
            </w:r>
          </w:p>
          <w:p w:rsidR="00DB1031" w:rsidRPr="00E0113C" w:rsidRDefault="00DB1031" w:rsidP="00E0113C">
            <w:pPr>
              <w:spacing w:line="360" w:lineRule="auto"/>
              <w:ind w:right="627"/>
              <w:jc w:val="both"/>
              <w:rPr>
                <w:rFonts w:asciiTheme="minorHAnsi" w:hAnsiTheme="minorHAnsi"/>
                <w:sz w:val="22"/>
                <w:szCs w:val="22"/>
              </w:rPr>
            </w:pPr>
            <w:r w:rsidRPr="00E0113C">
              <w:rPr>
                <w:rFonts w:asciiTheme="minorHAnsi" w:hAnsiTheme="minorHAnsi"/>
                <w:sz w:val="22"/>
                <w:szCs w:val="22"/>
              </w:rPr>
              <w:t xml:space="preserve">Tίτλος διπλωματικής εργασίας: </w:t>
            </w:r>
            <w:r w:rsidR="00B7176B" w:rsidRPr="00E0113C">
              <w:rPr>
                <w:rFonts w:asciiTheme="minorHAnsi" w:hAnsiTheme="minorHAnsi"/>
                <w:color w:val="000000" w:themeColor="text1"/>
                <w:sz w:val="22"/>
                <w:szCs w:val="22"/>
              </w:rPr>
              <w:t>«</w:t>
            </w:r>
            <w:r w:rsidRPr="00E0113C">
              <w:rPr>
                <w:rFonts w:asciiTheme="minorHAnsi" w:hAnsiTheme="minorHAnsi"/>
                <w:sz w:val="22"/>
                <w:szCs w:val="22"/>
              </w:rPr>
              <w:t>Gender, social class and the dispensation of justice in eighteenth-century England: the case of rape</w:t>
            </w:r>
            <w:r w:rsidR="00B7176B" w:rsidRPr="00E0113C">
              <w:rPr>
                <w:rFonts w:asciiTheme="minorHAnsi" w:hAnsiTheme="minorHAnsi"/>
                <w:sz w:val="22"/>
                <w:szCs w:val="22"/>
              </w:rPr>
              <w:t>»</w:t>
            </w:r>
          </w:p>
        </w:tc>
      </w:tr>
      <w:tr w:rsidR="00A82A3E" w:rsidRPr="00E0113C" w:rsidTr="001A5B5F">
        <w:trPr>
          <w:gridAfter w:val="2"/>
          <w:wAfter w:w="48" w:type="dxa"/>
          <w:trHeight w:val="387"/>
        </w:trPr>
        <w:tc>
          <w:tcPr>
            <w:tcW w:w="3250" w:type="dxa"/>
            <w:gridSpan w:val="3"/>
            <w:tcBorders>
              <w:top w:val="nil"/>
              <w:left w:val="nil"/>
              <w:bottom w:val="nil"/>
              <w:right w:val="nil"/>
            </w:tcBorders>
          </w:tcPr>
          <w:p w:rsidR="00DB1031" w:rsidRPr="00E0113C" w:rsidRDefault="00DB1031" w:rsidP="00E0113C">
            <w:pPr>
              <w:pStyle w:val="Web"/>
              <w:spacing w:before="0" w:beforeAutospacing="0" w:after="0" w:afterAutospacing="0" w:line="360" w:lineRule="auto"/>
              <w:ind w:right="627"/>
              <w:jc w:val="both"/>
              <w:rPr>
                <w:rFonts w:asciiTheme="minorHAnsi" w:hAnsiTheme="minorHAnsi"/>
                <w:sz w:val="22"/>
                <w:szCs w:val="22"/>
              </w:rPr>
            </w:pPr>
            <w:r w:rsidRPr="00E0113C">
              <w:rPr>
                <w:rFonts w:asciiTheme="minorHAnsi" w:hAnsiTheme="minorHAnsi"/>
                <w:sz w:val="22"/>
                <w:szCs w:val="22"/>
              </w:rPr>
              <w:t>2007-2010</w:t>
            </w:r>
          </w:p>
          <w:p w:rsidR="00DB1031" w:rsidRPr="00E0113C" w:rsidRDefault="00DB1031" w:rsidP="00E0113C">
            <w:pPr>
              <w:spacing w:line="360" w:lineRule="auto"/>
              <w:ind w:right="627"/>
              <w:jc w:val="both"/>
              <w:rPr>
                <w:rFonts w:asciiTheme="minorHAnsi" w:hAnsiTheme="minorHAnsi"/>
                <w:b/>
                <w:sz w:val="22"/>
                <w:szCs w:val="22"/>
                <w:u w:val="single"/>
              </w:rPr>
            </w:pPr>
            <w:r w:rsidRPr="00E0113C">
              <w:rPr>
                <w:rFonts w:asciiTheme="minorHAnsi" w:hAnsiTheme="minorHAnsi"/>
                <w:b/>
                <w:sz w:val="22"/>
                <w:szCs w:val="22"/>
                <w:lang w:val="el-GR"/>
              </w:rPr>
              <w:t xml:space="preserve">Πάντειο Πανεπιστήμιο Κοινωνικών και Πολιτικών επιστημών, τμ. </w:t>
            </w:r>
            <w:r w:rsidRPr="00E0113C">
              <w:rPr>
                <w:rFonts w:asciiTheme="minorHAnsi" w:hAnsiTheme="minorHAnsi"/>
                <w:b/>
                <w:sz w:val="22"/>
                <w:szCs w:val="22"/>
              </w:rPr>
              <w:t>Κοινωνιολογίας</w:t>
            </w:r>
          </w:p>
        </w:tc>
        <w:tc>
          <w:tcPr>
            <w:tcW w:w="7050" w:type="dxa"/>
            <w:tcBorders>
              <w:top w:val="nil"/>
              <w:left w:val="nil"/>
              <w:bottom w:val="nil"/>
              <w:right w:val="nil"/>
            </w:tcBorders>
          </w:tcPr>
          <w:p w:rsidR="00DB1031" w:rsidRPr="00E0113C" w:rsidRDefault="00DB1031" w:rsidP="00E0113C">
            <w:pPr>
              <w:spacing w:line="360" w:lineRule="auto"/>
              <w:ind w:right="627"/>
              <w:jc w:val="both"/>
              <w:rPr>
                <w:rFonts w:asciiTheme="minorHAnsi" w:hAnsiTheme="minorHAnsi"/>
                <w:sz w:val="22"/>
                <w:szCs w:val="22"/>
                <w:lang w:val="el-GR"/>
              </w:rPr>
            </w:pPr>
            <w:r w:rsidRPr="00E0113C">
              <w:rPr>
                <w:rFonts w:asciiTheme="minorHAnsi" w:hAnsiTheme="minorHAnsi"/>
                <w:sz w:val="22"/>
                <w:szCs w:val="22"/>
                <w:lang w:val="el-GR"/>
              </w:rPr>
              <w:t>Μεταπτυχιακό Πρόγραμμα Εγκληματολογίας (9,73/10)</w:t>
            </w:r>
          </w:p>
          <w:p w:rsidR="00DB1031" w:rsidRPr="00E0113C" w:rsidRDefault="00DB1031" w:rsidP="00E0113C">
            <w:pPr>
              <w:spacing w:line="360" w:lineRule="auto"/>
              <w:ind w:right="627"/>
              <w:jc w:val="both"/>
              <w:rPr>
                <w:rFonts w:asciiTheme="minorHAnsi" w:hAnsiTheme="minorHAnsi"/>
                <w:sz w:val="22"/>
                <w:szCs w:val="22"/>
                <w:lang w:val="el-GR"/>
              </w:rPr>
            </w:pPr>
            <w:r w:rsidRPr="00E0113C">
              <w:rPr>
                <w:rFonts w:asciiTheme="minorHAnsi" w:hAnsiTheme="minorHAnsi"/>
                <w:sz w:val="22"/>
                <w:szCs w:val="22"/>
                <w:lang w:val="el-GR"/>
              </w:rPr>
              <w:t xml:space="preserve">Τίτλος διπλωματικής εργασίας: </w:t>
            </w:r>
            <w:r w:rsidR="00B7176B" w:rsidRPr="00E0113C">
              <w:rPr>
                <w:rFonts w:asciiTheme="minorHAnsi" w:hAnsiTheme="minorHAnsi"/>
                <w:color w:val="000000" w:themeColor="text1"/>
                <w:sz w:val="22"/>
                <w:szCs w:val="22"/>
                <w:lang w:val="el-GR"/>
              </w:rPr>
              <w:t>«</w:t>
            </w:r>
            <w:r w:rsidRPr="00E0113C">
              <w:rPr>
                <w:rFonts w:asciiTheme="minorHAnsi" w:hAnsiTheme="minorHAnsi"/>
                <w:sz w:val="22"/>
                <w:szCs w:val="22"/>
                <w:lang w:val="el-GR"/>
              </w:rPr>
              <w:t>Ανθρώπινα δικαιώματα και τεχνικές εξουδετέρωσης στα εγκλήματα της κρατικής εξουσίας</w:t>
            </w:r>
            <w:r w:rsidR="00B7176B" w:rsidRPr="00E0113C">
              <w:rPr>
                <w:rFonts w:asciiTheme="minorHAnsi" w:hAnsiTheme="minorHAnsi"/>
                <w:sz w:val="22"/>
                <w:szCs w:val="22"/>
                <w:lang w:val="el-GR"/>
              </w:rPr>
              <w:t>»</w:t>
            </w:r>
          </w:p>
          <w:p w:rsidR="000A3379" w:rsidRPr="00E0113C" w:rsidRDefault="000A3379" w:rsidP="00E0113C">
            <w:pPr>
              <w:spacing w:line="360" w:lineRule="auto"/>
              <w:ind w:right="627"/>
              <w:jc w:val="both"/>
              <w:rPr>
                <w:rFonts w:asciiTheme="minorHAnsi" w:hAnsiTheme="minorHAnsi"/>
                <w:sz w:val="22"/>
                <w:szCs w:val="22"/>
                <w:lang w:val="el-GR"/>
              </w:rPr>
            </w:pPr>
            <w:r w:rsidRPr="00E0113C">
              <w:rPr>
                <w:rFonts w:asciiTheme="minorHAnsi" w:hAnsiTheme="minorHAnsi"/>
                <w:sz w:val="22"/>
                <w:szCs w:val="22"/>
              </w:rPr>
              <w:t>http</w:t>
            </w:r>
            <w:r w:rsidRPr="00E0113C">
              <w:rPr>
                <w:rFonts w:asciiTheme="minorHAnsi" w:hAnsiTheme="minorHAnsi"/>
                <w:sz w:val="22"/>
                <w:szCs w:val="22"/>
                <w:lang w:val="el-GR"/>
              </w:rPr>
              <w:t>://</w:t>
            </w:r>
            <w:r w:rsidRPr="00E0113C">
              <w:rPr>
                <w:rFonts w:asciiTheme="minorHAnsi" w:hAnsiTheme="minorHAnsi"/>
                <w:sz w:val="22"/>
                <w:szCs w:val="22"/>
              </w:rPr>
              <w:t>pandemos</w:t>
            </w:r>
            <w:r w:rsidRPr="00E0113C">
              <w:rPr>
                <w:rFonts w:asciiTheme="minorHAnsi" w:hAnsiTheme="minorHAnsi"/>
                <w:sz w:val="22"/>
                <w:szCs w:val="22"/>
                <w:lang w:val="el-GR"/>
              </w:rPr>
              <w:t>.</w:t>
            </w:r>
            <w:r w:rsidRPr="00E0113C">
              <w:rPr>
                <w:rFonts w:asciiTheme="minorHAnsi" w:hAnsiTheme="minorHAnsi"/>
                <w:sz w:val="22"/>
                <w:szCs w:val="22"/>
              </w:rPr>
              <w:t>panteion</w:t>
            </w:r>
            <w:r w:rsidRPr="00E0113C">
              <w:rPr>
                <w:rFonts w:asciiTheme="minorHAnsi" w:hAnsiTheme="minorHAnsi"/>
                <w:sz w:val="22"/>
                <w:szCs w:val="22"/>
                <w:lang w:val="el-GR"/>
              </w:rPr>
              <w:t>.</w:t>
            </w:r>
            <w:r w:rsidRPr="00E0113C">
              <w:rPr>
                <w:rFonts w:asciiTheme="minorHAnsi" w:hAnsiTheme="minorHAnsi"/>
                <w:sz w:val="22"/>
                <w:szCs w:val="22"/>
              </w:rPr>
              <w:t>gr</w:t>
            </w:r>
            <w:r w:rsidRPr="00E0113C">
              <w:rPr>
                <w:rFonts w:asciiTheme="minorHAnsi" w:hAnsiTheme="minorHAnsi"/>
                <w:sz w:val="22"/>
                <w:szCs w:val="22"/>
                <w:lang w:val="el-GR"/>
              </w:rPr>
              <w:t>/</w:t>
            </w:r>
            <w:r w:rsidRPr="00E0113C">
              <w:rPr>
                <w:rFonts w:asciiTheme="minorHAnsi" w:hAnsiTheme="minorHAnsi"/>
                <w:sz w:val="22"/>
                <w:szCs w:val="22"/>
              </w:rPr>
              <w:t>index</w:t>
            </w:r>
            <w:r w:rsidRPr="00E0113C">
              <w:rPr>
                <w:rFonts w:asciiTheme="minorHAnsi" w:hAnsiTheme="minorHAnsi"/>
                <w:sz w:val="22"/>
                <w:szCs w:val="22"/>
                <w:lang w:val="el-GR"/>
              </w:rPr>
              <w:t>.</w:t>
            </w:r>
            <w:r w:rsidRPr="00E0113C">
              <w:rPr>
                <w:rFonts w:asciiTheme="minorHAnsi" w:hAnsiTheme="minorHAnsi"/>
                <w:sz w:val="22"/>
                <w:szCs w:val="22"/>
              </w:rPr>
              <w:t>php</w:t>
            </w:r>
            <w:r w:rsidRPr="00E0113C">
              <w:rPr>
                <w:rFonts w:asciiTheme="minorHAnsi" w:hAnsiTheme="minorHAnsi"/>
                <w:sz w:val="22"/>
                <w:szCs w:val="22"/>
                <w:lang w:val="el-GR"/>
              </w:rPr>
              <w:t>?</w:t>
            </w:r>
            <w:r w:rsidRPr="00E0113C">
              <w:rPr>
                <w:rFonts w:asciiTheme="minorHAnsi" w:hAnsiTheme="minorHAnsi"/>
                <w:sz w:val="22"/>
                <w:szCs w:val="22"/>
              </w:rPr>
              <w:t>op</w:t>
            </w:r>
            <w:r w:rsidRPr="00E0113C">
              <w:rPr>
                <w:rFonts w:asciiTheme="minorHAnsi" w:hAnsiTheme="minorHAnsi"/>
                <w:sz w:val="22"/>
                <w:szCs w:val="22"/>
                <w:lang w:val="el-GR"/>
              </w:rPr>
              <w:t>=</w:t>
            </w:r>
            <w:r w:rsidRPr="00E0113C">
              <w:rPr>
                <w:rFonts w:asciiTheme="minorHAnsi" w:hAnsiTheme="minorHAnsi"/>
                <w:sz w:val="22"/>
                <w:szCs w:val="22"/>
              </w:rPr>
              <w:t>record</w:t>
            </w:r>
            <w:r w:rsidRPr="00E0113C">
              <w:rPr>
                <w:rFonts w:asciiTheme="minorHAnsi" w:hAnsiTheme="minorHAnsi"/>
                <w:sz w:val="22"/>
                <w:szCs w:val="22"/>
                <w:lang w:val="el-GR"/>
              </w:rPr>
              <w:t>&amp;</w:t>
            </w:r>
            <w:r w:rsidRPr="00E0113C">
              <w:rPr>
                <w:rFonts w:asciiTheme="minorHAnsi" w:hAnsiTheme="minorHAnsi"/>
                <w:sz w:val="22"/>
                <w:szCs w:val="22"/>
              </w:rPr>
              <w:t>pid</w:t>
            </w:r>
            <w:r w:rsidRPr="00E0113C">
              <w:rPr>
                <w:rFonts w:asciiTheme="minorHAnsi" w:hAnsiTheme="minorHAnsi"/>
                <w:sz w:val="22"/>
                <w:szCs w:val="22"/>
                <w:lang w:val="el-GR"/>
              </w:rPr>
              <w:t>=</w:t>
            </w:r>
            <w:r w:rsidRPr="00E0113C">
              <w:rPr>
                <w:rFonts w:asciiTheme="minorHAnsi" w:hAnsiTheme="minorHAnsi"/>
                <w:sz w:val="22"/>
                <w:szCs w:val="22"/>
              </w:rPr>
              <w:t>iid</w:t>
            </w:r>
            <w:r w:rsidRPr="00E0113C">
              <w:rPr>
                <w:rFonts w:asciiTheme="minorHAnsi" w:hAnsiTheme="minorHAnsi"/>
                <w:sz w:val="22"/>
                <w:szCs w:val="22"/>
                <w:lang w:val="el-GR"/>
              </w:rPr>
              <w:t>:4613&amp;</w:t>
            </w:r>
            <w:r w:rsidRPr="00E0113C">
              <w:rPr>
                <w:rFonts w:asciiTheme="minorHAnsi" w:hAnsiTheme="minorHAnsi"/>
                <w:sz w:val="22"/>
                <w:szCs w:val="22"/>
              </w:rPr>
              <w:t>lang</w:t>
            </w:r>
            <w:r w:rsidRPr="00E0113C">
              <w:rPr>
                <w:rFonts w:asciiTheme="minorHAnsi" w:hAnsiTheme="minorHAnsi"/>
                <w:sz w:val="22"/>
                <w:szCs w:val="22"/>
                <w:lang w:val="el-GR"/>
              </w:rPr>
              <w:t>=</w:t>
            </w:r>
            <w:r w:rsidRPr="00E0113C">
              <w:rPr>
                <w:rFonts w:asciiTheme="minorHAnsi" w:hAnsiTheme="minorHAnsi"/>
                <w:sz w:val="22"/>
                <w:szCs w:val="22"/>
              </w:rPr>
              <w:t>el</w:t>
            </w:r>
          </w:p>
        </w:tc>
      </w:tr>
      <w:tr w:rsidR="00A82A3E" w:rsidRPr="00E0113C" w:rsidTr="001A5B5F">
        <w:trPr>
          <w:gridAfter w:val="2"/>
          <w:wAfter w:w="48" w:type="dxa"/>
          <w:trHeight w:val="387"/>
        </w:trPr>
        <w:tc>
          <w:tcPr>
            <w:tcW w:w="3250" w:type="dxa"/>
            <w:gridSpan w:val="3"/>
            <w:tcBorders>
              <w:top w:val="nil"/>
              <w:left w:val="nil"/>
              <w:bottom w:val="nil"/>
              <w:right w:val="nil"/>
            </w:tcBorders>
          </w:tcPr>
          <w:p w:rsidR="00DB1031" w:rsidRPr="00E0113C" w:rsidRDefault="00DB1031" w:rsidP="00E0113C">
            <w:pPr>
              <w:pStyle w:val="Web"/>
              <w:spacing w:before="0" w:beforeAutospacing="0" w:after="0" w:afterAutospacing="0" w:line="360" w:lineRule="auto"/>
              <w:ind w:right="627"/>
              <w:jc w:val="both"/>
              <w:rPr>
                <w:rFonts w:asciiTheme="minorHAnsi" w:hAnsiTheme="minorHAnsi"/>
                <w:sz w:val="22"/>
                <w:szCs w:val="22"/>
              </w:rPr>
            </w:pPr>
            <w:r w:rsidRPr="00E0113C">
              <w:rPr>
                <w:rFonts w:asciiTheme="minorHAnsi" w:hAnsiTheme="minorHAnsi"/>
                <w:sz w:val="22"/>
                <w:szCs w:val="22"/>
              </w:rPr>
              <w:t>2002-2006</w:t>
            </w:r>
          </w:p>
          <w:p w:rsidR="00DB1031" w:rsidRPr="00E0113C" w:rsidRDefault="00DB1031" w:rsidP="00E0113C">
            <w:pPr>
              <w:spacing w:line="360" w:lineRule="auto"/>
              <w:ind w:right="627"/>
              <w:jc w:val="both"/>
              <w:rPr>
                <w:rFonts w:asciiTheme="minorHAnsi" w:hAnsiTheme="minorHAnsi"/>
                <w:b/>
                <w:sz w:val="22"/>
                <w:szCs w:val="22"/>
                <w:u w:val="single"/>
              </w:rPr>
            </w:pPr>
            <w:r w:rsidRPr="00E0113C">
              <w:rPr>
                <w:rFonts w:asciiTheme="minorHAnsi" w:hAnsiTheme="minorHAnsi"/>
                <w:b/>
                <w:sz w:val="22"/>
                <w:szCs w:val="22"/>
              </w:rPr>
              <w:t xml:space="preserve">Πάντειο Πανεπιστήμιο </w:t>
            </w:r>
          </w:p>
        </w:tc>
        <w:tc>
          <w:tcPr>
            <w:tcW w:w="7050" w:type="dxa"/>
            <w:tcBorders>
              <w:top w:val="nil"/>
              <w:left w:val="nil"/>
              <w:bottom w:val="nil"/>
              <w:right w:val="nil"/>
            </w:tcBorders>
          </w:tcPr>
          <w:p w:rsidR="00DB1031" w:rsidRPr="00E0113C" w:rsidRDefault="00DB1031" w:rsidP="00E0113C">
            <w:pPr>
              <w:spacing w:line="360" w:lineRule="auto"/>
              <w:ind w:right="627"/>
              <w:jc w:val="both"/>
              <w:rPr>
                <w:rFonts w:asciiTheme="minorHAnsi" w:hAnsiTheme="minorHAnsi"/>
                <w:sz w:val="22"/>
                <w:szCs w:val="22"/>
                <w:lang w:val="el-GR"/>
              </w:rPr>
            </w:pPr>
            <w:r w:rsidRPr="00E0113C">
              <w:rPr>
                <w:rFonts w:asciiTheme="minorHAnsi" w:hAnsiTheme="minorHAnsi"/>
                <w:color w:val="000000" w:themeColor="text1"/>
                <w:sz w:val="22"/>
                <w:szCs w:val="22"/>
                <w:lang w:val="el-GR"/>
              </w:rPr>
              <w:t>Πτυχίο Κοινωνιολογίας (8.93/10)  (με υποτροφία αριστείας για τα τρία έτη σπουδών από το Ι.Κ.Υ.)</w:t>
            </w:r>
          </w:p>
        </w:tc>
      </w:tr>
      <w:tr w:rsidR="005F6BF5" w:rsidRPr="00E0113C" w:rsidTr="00A82A3E">
        <w:trPr>
          <w:gridAfter w:val="2"/>
          <w:wAfter w:w="48" w:type="dxa"/>
          <w:trHeight w:val="856"/>
        </w:trPr>
        <w:tc>
          <w:tcPr>
            <w:tcW w:w="10300" w:type="dxa"/>
            <w:gridSpan w:val="4"/>
            <w:tcBorders>
              <w:top w:val="nil"/>
              <w:left w:val="nil"/>
              <w:bottom w:val="nil"/>
              <w:right w:val="nil"/>
            </w:tcBorders>
          </w:tcPr>
          <w:p w:rsidR="00BA04CD" w:rsidRPr="00E0113C" w:rsidRDefault="00BA04CD" w:rsidP="00E0113C">
            <w:pPr>
              <w:spacing w:line="360" w:lineRule="auto"/>
              <w:ind w:right="627"/>
              <w:jc w:val="both"/>
              <w:rPr>
                <w:rFonts w:asciiTheme="minorHAnsi" w:hAnsiTheme="minorHAnsi"/>
                <w:b/>
                <w:sz w:val="32"/>
                <w:szCs w:val="32"/>
                <w:u w:val="single"/>
                <w:lang w:val="el-GR"/>
              </w:rPr>
            </w:pPr>
          </w:p>
          <w:p w:rsidR="00BA04CD" w:rsidRPr="00E0113C" w:rsidRDefault="00BA04CD" w:rsidP="00E0113C">
            <w:pPr>
              <w:spacing w:line="360" w:lineRule="auto"/>
              <w:ind w:right="627"/>
              <w:jc w:val="both"/>
              <w:rPr>
                <w:rFonts w:asciiTheme="minorHAnsi" w:hAnsiTheme="minorHAnsi"/>
                <w:b/>
                <w:sz w:val="32"/>
                <w:szCs w:val="32"/>
                <w:u w:val="single"/>
                <w:lang w:val="el-GR"/>
              </w:rPr>
            </w:pPr>
          </w:p>
          <w:p w:rsidR="00BA04CD" w:rsidRPr="00E0113C" w:rsidRDefault="00BA04CD" w:rsidP="00E0113C">
            <w:pPr>
              <w:spacing w:line="360" w:lineRule="auto"/>
              <w:ind w:right="627"/>
              <w:jc w:val="both"/>
              <w:rPr>
                <w:rFonts w:asciiTheme="minorHAnsi" w:hAnsiTheme="minorHAnsi"/>
                <w:b/>
                <w:sz w:val="32"/>
                <w:szCs w:val="32"/>
                <w:u w:val="single"/>
                <w:lang w:val="el-GR"/>
              </w:rPr>
            </w:pPr>
          </w:p>
          <w:p w:rsidR="00BA04CD" w:rsidRPr="00E0113C" w:rsidRDefault="00BA04CD" w:rsidP="00E0113C">
            <w:pPr>
              <w:spacing w:line="360" w:lineRule="auto"/>
              <w:ind w:right="627"/>
              <w:jc w:val="both"/>
              <w:rPr>
                <w:rFonts w:asciiTheme="minorHAnsi" w:hAnsiTheme="minorHAnsi"/>
                <w:b/>
                <w:sz w:val="32"/>
                <w:szCs w:val="32"/>
                <w:u w:val="single"/>
                <w:lang w:val="el-GR"/>
              </w:rPr>
            </w:pPr>
          </w:p>
          <w:p w:rsidR="00812B2E" w:rsidRPr="00E0113C" w:rsidRDefault="00812B2E" w:rsidP="00E0113C">
            <w:pPr>
              <w:spacing w:line="360" w:lineRule="auto"/>
              <w:ind w:right="627"/>
              <w:jc w:val="both"/>
              <w:rPr>
                <w:rFonts w:asciiTheme="minorHAnsi" w:hAnsiTheme="minorHAnsi"/>
                <w:b/>
                <w:sz w:val="32"/>
                <w:szCs w:val="32"/>
                <w:u w:val="single"/>
                <w:lang w:val="el-GR"/>
              </w:rPr>
            </w:pPr>
            <w:r w:rsidRPr="00E0113C">
              <w:rPr>
                <w:rFonts w:asciiTheme="minorHAnsi" w:hAnsiTheme="minorHAnsi"/>
                <w:b/>
                <w:sz w:val="32"/>
                <w:szCs w:val="32"/>
                <w:u w:val="single"/>
              </w:rPr>
              <w:t>ΔΗΜΟΣΙΕΥΣΕΙΣ</w:t>
            </w:r>
          </w:p>
        </w:tc>
      </w:tr>
      <w:tr w:rsidR="005021EB" w:rsidRPr="00E0113C" w:rsidTr="00A82A3E">
        <w:trPr>
          <w:gridAfter w:val="2"/>
          <w:wAfter w:w="48" w:type="dxa"/>
          <w:trHeight w:val="884"/>
        </w:trPr>
        <w:tc>
          <w:tcPr>
            <w:tcW w:w="10300" w:type="dxa"/>
            <w:gridSpan w:val="4"/>
            <w:tcBorders>
              <w:top w:val="nil"/>
              <w:left w:val="nil"/>
              <w:bottom w:val="nil"/>
              <w:right w:val="nil"/>
            </w:tcBorders>
          </w:tcPr>
          <w:p w:rsidR="005021EB" w:rsidRPr="00E0113C" w:rsidRDefault="005021EB" w:rsidP="00E0113C">
            <w:pPr>
              <w:spacing w:line="360" w:lineRule="auto"/>
              <w:ind w:right="627"/>
              <w:jc w:val="both"/>
              <w:rPr>
                <w:rFonts w:asciiTheme="minorHAnsi" w:hAnsiTheme="minorHAnsi"/>
                <w:b/>
                <w:color w:val="000000"/>
                <w:sz w:val="28"/>
                <w:szCs w:val="28"/>
                <w:u w:val="single"/>
                <w:lang w:val="el-GR" w:eastAsia="el-GR"/>
              </w:rPr>
            </w:pPr>
            <w:r w:rsidRPr="00E0113C">
              <w:rPr>
                <w:rFonts w:asciiTheme="minorHAnsi" w:hAnsiTheme="minorHAnsi"/>
                <w:b/>
                <w:color w:val="000000"/>
                <w:sz w:val="28"/>
                <w:szCs w:val="28"/>
                <w:u w:val="single"/>
                <w:lang w:val="el-GR" w:eastAsia="el-GR"/>
              </w:rPr>
              <w:lastRenderedPageBreak/>
              <w:t>ΑΡΘΡΑ ΣΕ ΕΠΙΣΤΗΜΟΝΙΚ</w:t>
            </w:r>
            <w:r w:rsidR="007B3018" w:rsidRPr="00E0113C">
              <w:rPr>
                <w:rFonts w:asciiTheme="minorHAnsi" w:hAnsiTheme="minorHAnsi"/>
                <w:b/>
                <w:color w:val="000000"/>
                <w:sz w:val="28"/>
                <w:szCs w:val="28"/>
                <w:u w:val="single"/>
                <w:lang w:val="el-GR" w:eastAsia="el-GR"/>
              </w:rPr>
              <w:t>Α</w:t>
            </w:r>
            <w:r w:rsidRPr="00E0113C">
              <w:rPr>
                <w:rFonts w:asciiTheme="minorHAnsi" w:hAnsiTheme="minorHAnsi"/>
                <w:b/>
                <w:color w:val="000000"/>
                <w:sz w:val="28"/>
                <w:szCs w:val="28"/>
                <w:u w:val="single"/>
                <w:lang w:val="el-GR" w:eastAsia="el-GR"/>
              </w:rPr>
              <w:t xml:space="preserve"> ΠΕΡΙΟΔΙΚΑ (με κρίση)</w:t>
            </w:r>
          </w:p>
        </w:tc>
      </w:tr>
      <w:tr w:rsidR="00A82A3E" w:rsidRPr="00E0113C" w:rsidTr="001A5B5F">
        <w:trPr>
          <w:gridAfter w:val="2"/>
          <w:wAfter w:w="48" w:type="dxa"/>
          <w:trHeight w:val="884"/>
        </w:trPr>
        <w:tc>
          <w:tcPr>
            <w:tcW w:w="3250" w:type="dxa"/>
            <w:gridSpan w:val="3"/>
            <w:tcBorders>
              <w:top w:val="nil"/>
              <w:left w:val="nil"/>
              <w:bottom w:val="nil"/>
              <w:right w:val="nil"/>
            </w:tcBorders>
          </w:tcPr>
          <w:p w:rsidR="00F1531E" w:rsidRPr="00E0113C" w:rsidRDefault="00F1531E" w:rsidP="00E0113C">
            <w:pPr>
              <w:tabs>
                <w:tab w:val="left" w:pos="3828"/>
              </w:tabs>
              <w:spacing w:line="360" w:lineRule="auto"/>
              <w:ind w:right="627"/>
              <w:jc w:val="both"/>
              <w:rPr>
                <w:rFonts w:asciiTheme="minorHAnsi" w:hAnsiTheme="minorHAnsi"/>
                <w:b/>
                <w:color w:val="000000" w:themeColor="text1"/>
                <w:sz w:val="22"/>
                <w:szCs w:val="22"/>
                <w:lang w:val="el-GR"/>
              </w:rPr>
            </w:pPr>
            <w:r w:rsidRPr="00E0113C">
              <w:rPr>
                <w:rFonts w:asciiTheme="minorHAnsi" w:hAnsiTheme="minorHAnsi"/>
                <w:b/>
                <w:color w:val="000000" w:themeColor="text1"/>
                <w:sz w:val="22"/>
                <w:szCs w:val="22"/>
                <w:lang w:val="el-GR"/>
              </w:rPr>
              <w:t xml:space="preserve">2020 </w:t>
            </w:r>
          </w:p>
          <w:p w:rsidR="00F1531E" w:rsidRPr="00E0113C" w:rsidRDefault="00B86E80" w:rsidP="00E0113C">
            <w:pPr>
              <w:tabs>
                <w:tab w:val="left" w:pos="3828"/>
              </w:tabs>
              <w:spacing w:line="360" w:lineRule="auto"/>
              <w:ind w:right="627"/>
              <w:jc w:val="both"/>
              <w:rPr>
                <w:rFonts w:asciiTheme="minorHAnsi" w:hAnsiTheme="minorHAnsi" w:cs="Helvetica Neue"/>
                <w:color w:val="000000"/>
                <w:sz w:val="22"/>
                <w:szCs w:val="22"/>
                <w:lang w:val="el-GR"/>
              </w:rPr>
            </w:pPr>
            <w:r w:rsidRPr="00E0113C">
              <w:rPr>
                <w:rFonts w:asciiTheme="minorHAnsi" w:hAnsiTheme="minorHAnsi"/>
                <w:color w:val="000000" w:themeColor="text1"/>
                <w:sz w:val="22"/>
                <w:szCs w:val="22"/>
                <w:lang w:val="el-GR"/>
              </w:rPr>
              <w:t xml:space="preserve">(σε συνεργασία </w:t>
            </w:r>
            <w:r w:rsidR="00F1531E" w:rsidRPr="00E0113C">
              <w:rPr>
                <w:rFonts w:asciiTheme="minorHAnsi" w:hAnsiTheme="minorHAnsi"/>
                <w:color w:val="000000" w:themeColor="text1"/>
                <w:sz w:val="22"/>
                <w:szCs w:val="22"/>
                <w:lang w:val="el-GR"/>
              </w:rPr>
              <w:t xml:space="preserve"> με</w:t>
            </w:r>
            <w:r w:rsidR="00F1531E" w:rsidRPr="00E0113C">
              <w:rPr>
                <w:rFonts w:asciiTheme="minorHAnsi" w:hAnsiTheme="minorHAnsi" w:cs="Helvetica Neue"/>
                <w:color w:val="000000"/>
                <w:sz w:val="22"/>
                <w:szCs w:val="22"/>
              </w:rPr>
              <w:t>Drosou</w:t>
            </w:r>
            <w:r w:rsidR="00F1531E" w:rsidRPr="00E0113C">
              <w:rPr>
                <w:rFonts w:asciiTheme="minorHAnsi" w:hAnsiTheme="minorHAnsi" w:cs="Helvetica Neue"/>
                <w:color w:val="000000"/>
                <w:sz w:val="22"/>
                <w:szCs w:val="22"/>
                <w:lang w:val="el-GR"/>
              </w:rPr>
              <w:t xml:space="preserve">, </w:t>
            </w:r>
            <w:r w:rsidR="00F1531E" w:rsidRPr="00E0113C">
              <w:rPr>
                <w:rFonts w:asciiTheme="minorHAnsi" w:hAnsiTheme="minorHAnsi" w:cs="Helvetica Neue"/>
                <w:color w:val="000000"/>
                <w:sz w:val="22"/>
                <w:szCs w:val="22"/>
              </w:rPr>
              <w:t>I</w:t>
            </w:r>
            <w:r w:rsidR="00F1531E" w:rsidRPr="00E0113C">
              <w:rPr>
                <w:rFonts w:asciiTheme="minorHAnsi" w:hAnsiTheme="minorHAnsi" w:cs="Helvetica Neue"/>
                <w:color w:val="000000"/>
                <w:sz w:val="22"/>
                <w:szCs w:val="22"/>
                <w:lang w:val="el-GR"/>
              </w:rPr>
              <w:t xml:space="preserve">., </w:t>
            </w:r>
          </w:p>
          <w:p w:rsidR="00F1531E" w:rsidRPr="00E0113C" w:rsidRDefault="00F1531E" w:rsidP="00E0113C">
            <w:pPr>
              <w:tabs>
                <w:tab w:val="left" w:pos="3828"/>
              </w:tabs>
              <w:spacing w:line="360" w:lineRule="auto"/>
              <w:ind w:right="627"/>
              <w:jc w:val="both"/>
              <w:rPr>
                <w:rFonts w:asciiTheme="minorHAnsi" w:hAnsiTheme="minorHAnsi" w:cs="Helvetica Neue"/>
                <w:color w:val="000000"/>
                <w:sz w:val="22"/>
                <w:szCs w:val="22"/>
              </w:rPr>
            </w:pPr>
            <w:r w:rsidRPr="00E0113C">
              <w:rPr>
                <w:rFonts w:asciiTheme="minorHAnsi" w:hAnsiTheme="minorHAnsi" w:cs="Helvetica Neue"/>
                <w:color w:val="000000"/>
                <w:sz w:val="22"/>
                <w:szCs w:val="22"/>
              </w:rPr>
              <w:t xml:space="preserve">Koulouris, N., </w:t>
            </w:r>
          </w:p>
          <w:p w:rsidR="00F1531E" w:rsidRPr="00E0113C" w:rsidRDefault="00F1531E" w:rsidP="00E0113C">
            <w:pPr>
              <w:tabs>
                <w:tab w:val="left" w:pos="3828"/>
              </w:tabs>
              <w:spacing w:line="360" w:lineRule="auto"/>
              <w:ind w:right="627"/>
              <w:jc w:val="both"/>
              <w:rPr>
                <w:rFonts w:asciiTheme="minorHAnsi" w:hAnsiTheme="minorHAnsi"/>
                <w:b/>
                <w:sz w:val="22"/>
                <w:szCs w:val="22"/>
                <w:u w:val="single"/>
              </w:rPr>
            </w:pPr>
            <w:r w:rsidRPr="00E0113C">
              <w:rPr>
                <w:rFonts w:asciiTheme="minorHAnsi" w:hAnsiTheme="minorHAnsi" w:cs="Helvetica Neue"/>
                <w:color w:val="000000"/>
                <w:sz w:val="22"/>
                <w:szCs w:val="22"/>
              </w:rPr>
              <w:t>Pantelidou, T.)</w:t>
            </w:r>
          </w:p>
        </w:tc>
        <w:tc>
          <w:tcPr>
            <w:tcW w:w="7050" w:type="dxa"/>
            <w:tcBorders>
              <w:top w:val="nil"/>
              <w:left w:val="nil"/>
              <w:bottom w:val="nil"/>
              <w:right w:val="nil"/>
            </w:tcBorders>
          </w:tcPr>
          <w:p w:rsidR="00F1531E" w:rsidRPr="00E0113C" w:rsidRDefault="00B86E80" w:rsidP="00E0113C">
            <w:pPr>
              <w:spacing w:line="360" w:lineRule="auto"/>
              <w:ind w:right="627"/>
              <w:jc w:val="both"/>
              <w:rPr>
                <w:rFonts w:asciiTheme="minorHAnsi" w:hAnsiTheme="minorHAnsi"/>
                <w:sz w:val="22"/>
                <w:szCs w:val="22"/>
              </w:rPr>
            </w:pPr>
            <w:r w:rsidRPr="00E0113C">
              <w:rPr>
                <w:rFonts w:asciiTheme="minorHAnsi" w:hAnsiTheme="minorHAnsi"/>
                <w:i/>
                <w:color w:val="000000"/>
                <w:sz w:val="22"/>
                <w:szCs w:val="22"/>
                <w:lang w:eastAsia="el-GR"/>
              </w:rPr>
              <w:t>“</w:t>
            </w:r>
            <w:r w:rsidRPr="00E0113C">
              <w:rPr>
                <w:rFonts w:asciiTheme="minorHAnsi" w:hAnsiTheme="minorHAnsi"/>
                <w:sz w:val="22"/>
                <w:szCs w:val="22"/>
              </w:rPr>
              <w:t>GREECE- Isolation for protection. Facing the Covid-19 pandemic in Greek prisons</w:t>
            </w:r>
            <w:r w:rsidRPr="00E0113C">
              <w:rPr>
                <w:rFonts w:asciiTheme="minorHAnsi" w:hAnsiTheme="minorHAnsi"/>
                <w:i/>
                <w:sz w:val="22"/>
                <w:szCs w:val="22"/>
              </w:rPr>
              <w:t>”</w:t>
            </w:r>
            <w:r w:rsidRPr="00E0113C">
              <w:rPr>
                <w:rFonts w:asciiTheme="minorHAnsi" w:hAnsiTheme="minorHAnsi"/>
                <w:sz w:val="22"/>
                <w:szCs w:val="22"/>
              </w:rPr>
              <w:t>,</w:t>
            </w:r>
            <w:r w:rsidRPr="00E0113C">
              <w:rPr>
                <w:rFonts w:asciiTheme="minorHAnsi" w:hAnsiTheme="minorHAnsi"/>
                <w:i/>
                <w:sz w:val="22"/>
                <w:szCs w:val="22"/>
              </w:rPr>
              <w:t>Rivista Antigone Semestrale di critica del sistema penale e penitenziario</w:t>
            </w:r>
            <w:r w:rsidRPr="00E0113C">
              <w:rPr>
                <w:rFonts w:asciiTheme="minorHAnsi" w:hAnsiTheme="minorHAnsi"/>
                <w:sz w:val="22"/>
                <w:szCs w:val="22"/>
              </w:rPr>
              <w:t>, anno XV (no 1) 2020, pp. 55-60.</w:t>
            </w:r>
          </w:p>
          <w:p w:rsidR="00D2012F" w:rsidRPr="00E0113C" w:rsidRDefault="001A5B5F" w:rsidP="00E0113C">
            <w:pPr>
              <w:spacing w:line="360" w:lineRule="auto"/>
              <w:ind w:right="627"/>
              <w:jc w:val="both"/>
              <w:rPr>
                <w:rFonts w:asciiTheme="minorHAnsi" w:hAnsiTheme="minorHAnsi"/>
                <w:sz w:val="22"/>
                <w:szCs w:val="22"/>
                <w:u w:val="single"/>
              </w:rPr>
            </w:pPr>
            <w:r w:rsidRPr="00E0113C">
              <w:rPr>
                <w:rFonts w:asciiTheme="minorHAnsi" w:hAnsiTheme="minorHAnsi"/>
                <w:sz w:val="22"/>
                <w:szCs w:val="22"/>
                <w:u w:val="single"/>
              </w:rPr>
              <w:t>https://www.antigone.it/rivista-archivio/Rivista_Anno_XV_N1/07_Greece.pdf</w:t>
            </w:r>
          </w:p>
        </w:tc>
      </w:tr>
      <w:tr w:rsidR="005F6BF5" w:rsidRPr="00E0113C" w:rsidTr="00A82A3E">
        <w:trPr>
          <w:gridAfter w:val="2"/>
          <w:wAfter w:w="48" w:type="dxa"/>
          <w:trHeight w:val="884"/>
        </w:trPr>
        <w:tc>
          <w:tcPr>
            <w:tcW w:w="10300" w:type="dxa"/>
            <w:gridSpan w:val="4"/>
            <w:tcBorders>
              <w:top w:val="nil"/>
              <w:left w:val="nil"/>
              <w:bottom w:val="nil"/>
              <w:right w:val="nil"/>
            </w:tcBorders>
          </w:tcPr>
          <w:p w:rsidR="007B3018" w:rsidRPr="00E0113C" w:rsidRDefault="007B3018" w:rsidP="00E0113C">
            <w:pPr>
              <w:spacing w:line="360" w:lineRule="auto"/>
              <w:ind w:right="627"/>
              <w:jc w:val="both"/>
              <w:rPr>
                <w:rFonts w:asciiTheme="minorHAnsi" w:hAnsiTheme="minorHAnsi"/>
                <w:b/>
                <w:u w:val="single"/>
              </w:rPr>
            </w:pPr>
          </w:p>
          <w:p w:rsidR="00F1531E" w:rsidRPr="00E0113C" w:rsidRDefault="00F1531E" w:rsidP="00E0113C">
            <w:pPr>
              <w:spacing w:line="360" w:lineRule="auto"/>
              <w:ind w:right="627"/>
              <w:jc w:val="both"/>
              <w:rPr>
                <w:rFonts w:asciiTheme="minorHAnsi" w:hAnsiTheme="minorHAnsi"/>
                <w:b/>
                <w:sz w:val="28"/>
                <w:szCs w:val="28"/>
                <w:u w:val="single"/>
                <w:lang w:val="el-GR"/>
              </w:rPr>
            </w:pPr>
            <w:r w:rsidRPr="00E0113C">
              <w:rPr>
                <w:rFonts w:asciiTheme="minorHAnsi" w:hAnsiTheme="minorHAnsi"/>
                <w:b/>
                <w:sz w:val="28"/>
                <w:szCs w:val="28"/>
                <w:u w:val="single"/>
                <w:lang w:val="el-GR"/>
              </w:rPr>
              <w:t>ΑΡΘΡΑ ΣΕ ΕΠΙΣΤΗΜΟΝΙΚΑ ΠΕΡΙΟΔΙΚΑ (χωρίς κρίση)</w:t>
            </w:r>
          </w:p>
          <w:p w:rsidR="007B3018" w:rsidRPr="00E0113C" w:rsidRDefault="007B3018" w:rsidP="00E0113C">
            <w:pPr>
              <w:spacing w:line="360" w:lineRule="auto"/>
              <w:ind w:right="627"/>
              <w:jc w:val="both"/>
              <w:rPr>
                <w:rFonts w:asciiTheme="minorHAnsi" w:hAnsiTheme="minorHAnsi"/>
                <w:b/>
                <w:u w:val="single"/>
                <w:lang w:val="el-GR"/>
              </w:rPr>
            </w:pPr>
          </w:p>
        </w:tc>
      </w:tr>
      <w:tr w:rsidR="00A82A3E" w:rsidRPr="00E0113C" w:rsidTr="001A5B5F">
        <w:trPr>
          <w:gridAfter w:val="2"/>
          <w:wAfter w:w="48" w:type="dxa"/>
          <w:trHeight w:val="3778"/>
        </w:trPr>
        <w:tc>
          <w:tcPr>
            <w:tcW w:w="3250" w:type="dxa"/>
            <w:gridSpan w:val="3"/>
            <w:tcBorders>
              <w:top w:val="nil"/>
              <w:left w:val="nil"/>
              <w:bottom w:val="nil"/>
              <w:right w:val="nil"/>
            </w:tcBorders>
          </w:tcPr>
          <w:p w:rsidR="00B302CF" w:rsidRPr="00E0113C" w:rsidRDefault="00B302CF" w:rsidP="00E0113C">
            <w:pPr>
              <w:spacing w:line="360" w:lineRule="auto"/>
              <w:ind w:right="627"/>
              <w:jc w:val="both"/>
              <w:rPr>
                <w:rFonts w:asciiTheme="minorHAnsi" w:hAnsiTheme="minorHAnsi"/>
                <w:b/>
                <w:color w:val="000000" w:themeColor="text1"/>
                <w:sz w:val="22"/>
                <w:szCs w:val="22"/>
                <w:lang w:val="el-GR"/>
              </w:rPr>
            </w:pPr>
            <w:r w:rsidRPr="00E0113C">
              <w:rPr>
                <w:rFonts w:asciiTheme="minorHAnsi" w:hAnsiTheme="minorHAnsi"/>
                <w:b/>
                <w:color w:val="000000" w:themeColor="text1"/>
                <w:sz w:val="22"/>
                <w:szCs w:val="22"/>
                <w:lang w:val="el-GR"/>
              </w:rPr>
              <w:t>2019</w:t>
            </w:r>
            <w:r w:rsidR="00FB3C85" w:rsidRPr="00E0113C">
              <w:rPr>
                <w:rFonts w:asciiTheme="minorHAnsi" w:hAnsiTheme="minorHAnsi"/>
                <w:color w:val="000000" w:themeColor="text1"/>
                <w:sz w:val="22"/>
                <w:szCs w:val="22"/>
                <w:lang w:val="el-GR"/>
              </w:rPr>
              <w:t>(</w:t>
            </w:r>
            <w:r w:rsidR="0085476A" w:rsidRPr="00E0113C">
              <w:rPr>
                <w:rFonts w:asciiTheme="minorHAnsi" w:hAnsiTheme="minorHAnsi"/>
                <w:color w:val="000000" w:themeColor="text1"/>
                <w:sz w:val="22"/>
                <w:szCs w:val="22"/>
                <w:lang w:val="el-GR"/>
              </w:rPr>
              <w:t>σε συνεργασ</w:t>
            </w:r>
            <w:r w:rsidR="00FB3C85" w:rsidRPr="00E0113C">
              <w:rPr>
                <w:rFonts w:asciiTheme="minorHAnsi" w:hAnsiTheme="minorHAnsi"/>
                <w:color w:val="000000" w:themeColor="text1"/>
                <w:sz w:val="22"/>
                <w:szCs w:val="22"/>
                <w:lang w:val="el-GR"/>
              </w:rPr>
              <w:t>ί</w:t>
            </w:r>
            <w:r w:rsidR="0085476A" w:rsidRPr="00E0113C">
              <w:rPr>
                <w:rFonts w:asciiTheme="minorHAnsi" w:hAnsiTheme="minorHAnsi"/>
                <w:color w:val="000000" w:themeColor="text1"/>
                <w:sz w:val="22"/>
                <w:szCs w:val="22"/>
                <w:lang w:val="el-GR"/>
              </w:rPr>
              <w:t>α με Κουλούρης, Ν. και Κόρος, Δ.</w:t>
            </w:r>
            <w:r w:rsidR="00FB3C85" w:rsidRPr="00E0113C">
              <w:rPr>
                <w:rFonts w:asciiTheme="minorHAnsi" w:hAnsiTheme="minorHAnsi"/>
                <w:color w:val="000000" w:themeColor="text1"/>
                <w:sz w:val="22"/>
                <w:szCs w:val="22"/>
                <w:lang w:val="el-GR"/>
              </w:rPr>
              <w:t>)</w:t>
            </w:r>
          </w:p>
        </w:tc>
        <w:tc>
          <w:tcPr>
            <w:tcW w:w="7050" w:type="dxa"/>
            <w:tcBorders>
              <w:top w:val="nil"/>
              <w:left w:val="nil"/>
              <w:bottom w:val="nil"/>
              <w:right w:val="nil"/>
            </w:tcBorders>
          </w:tcPr>
          <w:p w:rsidR="0085476A" w:rsidRPr="00E0113C" w:rsidRDefault="0085476A" w:rsidP="00E0113C">
            <w:pPr>
              <w:spacing w:line="360" w:lineRule="auto"/>
              <w:ind w:right="206"/>
              <w:jc w:val="both"/>
              <w:rPr>
                <w:rFonts w:asciiTheme="minorHAnsi" w:hAnsiTheme="minorHAnsi"/>
                <w:color w:val="000000" w:themeColor="text1"/>
                <w:sz w:val="22"/>
                <w:szCs w:val="22"/>
                <w:lang w:val="el-GR"/>
              </w:rPr>
            </w:pPr>
            <w:r w:rsidRPr="00E0113C">
              <w:rPr>
                <w:rFonts w:asciiTheme="minorHAnsi" w:eastAsia="Times New Roman" w:hAnsiTheme="minorHAnsi"/>
                <w:sz w:val="22"/>
                <w:szCs w:val="22"/>
                <w:lang w:val="el-GR"/>
              </w:rPr>
              <w:t>«</w:t>
            </w:r>
            <w:r w:rsidRPr="00E0113C">
              <w:rPr>
                <w:rFonts w:asciiTheme="minorHAnsi" w:eastAsia="Times New Roman" w:hAnsiTheme="minorHAnsi"/>
                <w:color w:val="24292E"/>
                <w:lang w:val="el-GR"/>
              </w:rPr>
              <w:t>Οι κανόνες του Συμβουλίου της Ευρώπηςπερί κοινοτικών κυρώσεων και μέτρωνκαι οι προτάσεις του Ευρωπαϊκού Παρατηρητηρίου των εναλλακτικών της φυλάκισης θεσμών</w:t>
            </w:r>
            <w:r w:rsidRPr="00E0113C">
              <w:rPr>
                <w:rFonts w:asciiTheme="minorHAnsi" w:eastAsia="Times New Roman" w:hAnsiTheme="minorHAnsi"/>
                <w:sz w:val="22"/>
                <w:szCs w:val="22"/>
                <w:lang w:val="el-GR"/>
              </w:rPr>
              <w:t xml:space="preserve">», </w:t>
            </w:r>
            <w:r w:rsidRPr="00E0113C">
              <w:rPr>
                <w:rFonts w:asciiTheme="minorHAnsi" w:hAnsiTheme="minorHAnsi"/>
                <w:i/>
                <w:color w:val="000000" w:themeColor="text1"/>
                <w:sz w:val="22"/>
                <w:szCs w:val="22"/>
              </w:rPr>
              <w:t>TheArtofCrime</w:t>
            </w:r>
            <w:r w:rsidR="0094123A" w:rsidRPr="00E0113C">
              <w:rPr>
                <w:rFonts w:asciiTheme="minorHAnsi" w:hAnsiTheme="minorHAnsi"/>
                <w:color w:val="000000" w:themeColor="text1"/>
                <w:sz w:val="22"/>
                <w:szCs w:val="22"/>
                <w:lang w:val="el-GR"/>
              </w:rPr>
              <w:t>, Νοέμβριος 2021</w:t>
            </w:r>
            <w:r w:rsidR="00931378" w:rsidRPr="00E0113C">
              <w:rPr>
                <w:rFonts w:asciiTheme="minorHAnsi" w:hAnsiTheme="minorHAnsi"/>
                <w:color w:val="000000" w:themeColor="text1"/>
                <w:sz w:val="22"/>
                <w:szCs w:val="22"/>
                <w:lang w:val="el-GR"/>
              </w:rPr>
              <w:t>.</w:t>
            </w:r>
          </w:p>
          <w:p w:rsidR="00B302CF" w:rsidRPr="00E0113C" w:rsidRDefault="0085476A" w:rsidP="00E0113C">
            <w:pPr>
              <w:tabs>
                <w:tab w:val="left" w:pos="10206"/>
              </w:tabs>
              <w:spacing w:line="360" w:lineRule="auto"/>
              <w:ind w:right="627"/>
              <w:jc w:val="both"/>
              <w:rPr>
                <w:rFonts w:asciiTheme="minorHAnsi" w:eastAsia="Times New Roman" w:hAnsiTheme="minorHAnsi"/>
                <w:sz w:val="22"/>
                <w:szCs w:val="22"/>
                <w:lang w:val="el-GR"/>
              </w:rPr>
            </w:pPr>
            <w:r w:rsidRPr="00E0113C">
              <w:rPr>
                <w:rFonts w:asciiTheme="minorHAnsi" w:eastAsia="Times New Roman" w:hAnsiTheme="minorHAnsi"/>
                <w:sz w:val="22"/>
                <w:szCs w:val="22"/>
              </w:rPr>
              <w:t>https</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theartofcrime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gr</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CE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BF</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CE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B</w:t>
            </w:r>
            <w:r w:rsidRPr="00E0113C">
              <w:rPr>
                <w:rFonts w:asciiTheme="minorHAnsi" w:eastAsia="Times New Roman" w:hAnsiTheme="minorHAnsi"/>
                <w:sz w:val="22"/>
                <w:szCs w:val="22"/>
                <w:lang w:val="el-GR"/>
              </w:rPr>
              <w:t>9-%</w:t>
            </w:r>
            <w:r w:rsidRPr="00E0113C">
              <w:rPr>
                <w:rFonts w:asciiTheme="minorHAnsi" w:eastAsia="Times New Roman" w:hAnsiTheme="minorHAnsi"/>
                <w:sz w:val="22"/>
                <w:szCs w:val="22"/>
              </w:rPr>
              <w:t>CE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BA</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CE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B</w:t>
            </w:r>
            <w:r w:rsidRPr="00E0113C">
              <w:rPr>
                <w:rFonts w:asciiTheme="minorHAnsi" w:eastAsia="Times New Roman" w:hAnsiTheme="minorHAnsi"/>
                <w:sz w:val="22"/>
                <w:szCs w:val="22"/>
                <w:lang w:val="el-GR"/>
              </w:rPr>
              <w:t>1%</w:t>
            </w:r>
            <w:r w:rsidRPr="00E0113C">
              <w:rPr>
                <w:rFonts w:asciiTheme="minorHAnsi" w:eastAsia="Times New Roman" w:hAnsiTheme="minorHAnsi"/>
                <w:sz w:val="22"/>
                <w:szCs w:val="22"/>
              </w:rPr>
              <w:t>CE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BD</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CF</w:t>
            </w:r>
            <w:r w:rsidRPr="00E0113C">
              <w:rPr>
                <w:rFonts w:asciiTheme="minorHAnsi" w:eastAsia="Times New Roman" w:hAnsiTheme="minorHAnsi"/>
                <w:sz w:val="22"/>
                <w:szCs w:val="22"/>
                <w:lang w:val="el-GR"/>
              </w:rPr>
              <w:t>%8</w:t>
            </w:r>
            <w:r w:rsidRPr="00E0113C">
              <w:rPr>
                <w:rFonts w:asciiTheme="minorHAnsi" w:eastAsia="Times New Roman" w:hAnsiTheme="minorHAnsi"/>
                <w:sz w:val="22"/>
                <w:szCs w:val="22"/>
              </w:rPr>
              <w:t>C</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CE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BD</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CE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B</w:t>
            </w:r>
            <w:r w:rsidRPr="00E0113C">
              <w:rPr>
                <w:rFonts w:asciiTheme="minorHAnsi" w:eastAsia="Times New Roman" w:hAnsiTheme="minorHAnsi"/>
                <w:sz w:val="22"/>
                <w:szCs w:val="22"/>
                <w:lang w:val="el-GR"/>
              </w:rPr>
              <w:t>5%</w:t>
            </w:r>
            <w:r w:rsidRPr="00E0113C">
              <w:rPr>
                <w:rFonts w:asciiTheme="minorHAnsi" w:eastAsia="Times New Roman" w:hAnsiTheme="minorHAnsi"/>
                <w:sz w:val="22"/>
                <w:szCs w:val="22"/>
              </w:rPr>
              <w:t>CF</w:t>
            </w:r>
            <w:r w:rsidRPr="00E0113C">
              <w:rPr>
                <w:rFonts w:asciiTheme="minorHAnsi" w:eastAsia="Times New Roman" w:hAnsiTheme="minorHAnsi"/>
                <w:sz w:val="22"/>
                <w:szCs w:val="22"/>
                <w:lang w:val="el-GR"/>
              </w:rPr>
              <w:t>%82-%</w:t>
            </w:r>
            <w:r w:rsidRPr="00E0113C">
              <w:rPr>
                <w:rFonts w:asciiTheme="minorHAnsi" w:eastAsia="Times New Roman" w:hAnsiTheme="minorHAnsi"/>
                <w:sz w:val="22"/>
                <w:szCs w:val="22"/>
              </w:rPr>
              <w:t>CF</w:t>
            </w:r>
            <w:r w:rsidRPr="00E0113C">
              <w:rPr>
                <w:rFonts w:asciiTheme="minorHAnsi" w:eastAsia="Times New Roman" w:hAnsiTheme="minorHAnsi"/>
                <w:sz w:val="22"/>
                <w:szCs w:val="22"/>
                <w:lang w:val="el-GR"/>
              </w:rPr>
              <w:t>%84%</w:t>
            </w:r>
            <w:r w:rsidRPr="00E0113C">
              <w:rPr>
                <w:rFonts w:asciiTheme="minorHAnsi" w:eastAsia="Times New Roman" w:hAnsiTheme="minorHAnsi"/>
                <w:sz w:val="22"/>
                <w:szCs w:val="22"/>
              </w:rPr>
              <w:t>CE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BF</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CF</w:t>
            </w:r>
            <w:r w:rsidRPr="00E0113C">
              <w:rPr>
                <w:rFonts w:asciiTheme="minorHAnsi" w:eastAsia="Times New Roman" w:hAnsiTheme="minorHAnsi"/>
                <w:sz w:val="22"/>
                <w:szCs w:val="22"/>
                <w:lang w:val="el-GR"/>
              </w:rPr>
              <w:t>%85-%</w:t>
            </w:r>
            <w:r w:rsidRPr="00E0113C">
              <w:rPr>
                <w:rFonts w:asciiTheme="minorHAnsi" w:eastAsia="Times New Roman" w:hAnsiTheme="minorHAnsi"/>
                <w:sz w:val="22"/>
                <w:szCs w:val="22"/>
              </w:rPr>
              <w:t>CF</w:t>
            </w:r>
            <w:r w:rsidRPr="00E0113C">
              <w:rPr>
                <w:rFonts w:asciiTheme="minorHAnsi" w:eastAsia="Times New Roman" w:hAnsiTheme="minorHAnsi"/>
                <w:sz w:val="22"/>
                <w:szCs w:val="22"/>
                <w:lang w:val="el-GR"/>
              </w:rPr>
              <w:t>%83%</w:t>
            </w:r>
            <w:r w:rsidRPr="00E0113C">
              <w:rPr>
                <w:rFonts w:asciiTheme="minorHAnsi" w:eastAsia="Times New Roman" w:hAnsiTheme="minorHAnsi"/>
                <w:sz w:val="22"/>
                <w:szCs w:val="22"/>
              </w:rPr>
              <w:t>CF</w:t>
            </w:r>
            <w:r w:rsidRPr="00E0113C">
              <w:rPr>
                <w:rFonts w:asciiTheme="minorHAnsi" w:eastAsia="Times New Roman" w:hAnsiTheme="minorHAnsi"/>
                <w:sz w:val="22"/>
                <w:szCs w:val="22"/>
                <w:lang w:val="el-GR"/>
              </w:rPr>
              <w:t>%85%</w:t>
            </w:r>
            <w:r w:rsidRPr="00E0113C">
              <w:rPr>
                <w:rFonts w:asciiTheme="minorHAnsi" w:eastAsia="Times New Roman" w:hAnsiTheme="minorHAnsi"/>
                <w:sz w:val="22"/>
                <w:szCs w:val="22"/>
              </w:rPr>
              <w:t>CE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BC</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CE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B</w:t>
            </w:r>
            <w:r w:rsidRPr="00E0113C">
              <w:rPr>
                <w:rFonts w:asciiTheme="minorHAnsi" w:eastAsia="Times New Roman" w:hAnsiTheme="minorHAnsi"/>
                <w:sz w:val="22"/>
                <w:szCs w:val="22"/>
                <w:lang w:val="el-GR"/>
              </w:rPr>
              <w:t>2%</w:t>
            </w:r>
            <w:r w:rsidRPr="00E0113C">
              <w:rPr>
                <w:rFonts w:asciiTheme="minorHAnsi" w:eastAsia="Times New Roman" w:hAnsiTheme="minorHAnsi"/>
                <w:sz w:val="22"/>
                <w:szCs w:val="22"/>
              </w:rPr>
              <w:t>CE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BF</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CF</w:t>
            </w:r>
            <w:r w:rsidRPr="00E0113C">
              <w:rPr>
                <w:rFonts w:asciiTheme="minorHAnsi" w:eastAsia="Times New Roman" w:hAnsiTheme="minorHAnsi"/>
                <w:sz w:val="22"/>
                <w:szCs w:val="22"/>
                <w:lang w:val="el-GR"/>
              </w:rPr>
              <w:t>%85%</w:t>
            </w:r>
            <w:r w:rsidRPr="00E0113C">
              <w:rPr>
                <w:rFonts w:asciiTheme="minorHAnsi" w:eastAsia="Times New Roman" w:hAnsiTheme="minorHAnsi"/>
                <w:sz w:val="22"/>
                <w:szCs w:val="22"/>
              </w:rPr>
              <w:t>CE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BB</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CE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AF</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CE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BF</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CF</w:t>
            </w:r>
            <w:r w:rsidRPr="00E0113C">
              <w:rPr>
                <w:rFonts w:asciiTheme="minorHAnsi" w:eastAsia="Times New Roman" w:hAnsiTheme="minorHAnsi"/>
                <w:sz w:val="22"/>
                <w:szCs w:val="22"/>
                <w:lang w:val="el-GR"/>
              </w:rPr>
              <w:t>%85-%</w:t>
            </w:r>
            <w:r w:rsidRPr="00E0113C">
              <w:rPr>
                <w:rFonts w:asciiTheme="minorHAnsi" w:eastAsia="Times New Roman" w:hAnsiTheme="minorHAnsi"/>
                <w:sz w:val="22"/>
                <w:szCs w:val="22"/>
              </w:rPr>
              <w:t>CF</w:t>
            </w:r>
            <w:r w:rsidRPr="00E0113C">
              <w:rPr>
                <w:rFonts w:asciiTheme="minorHAnsi" w:eastAsia="Times New Roman" w:hAnsiTheme="minorHAnsi"/>
                <w:sz w:val="22"/>
                <w:szCs w:val="22"/>
                <w:lang w:val="el-GR"/>
              </w:rPr>
              <w:t>%84%</w:t>
            </w:r>
            <w:r w:rsidRPr="00E0113C">
              <w:rPr>
                <w:rFonts w:asciiTheme="minorHAnsi" w:eastAsia="Times New Roman" w:hAnsiTheme="minorHAnsi"/>
                <w:sz w:val="22"/>
                <w:szCs w:val="22"/>
              </w:rPr>
              <w:t>CE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B</w:t>
            </w:r>
            <w:r w:rsidRPr="00E0113C">
              <w:rPr>
                <w:rFonts w:asciiTheme="minorHAnsi" w:eastAsia="Times New Roman" w:hAnsiTheme="minorHAnsi"/>
                <w:sz w:val="22"/>
                <w:szCs w:val="22"/>
                <w:lang w:val="el-GR"/>
              </w:rPr>
              <w:t>7%</w:t>
            </w:r>
            <w:r w:rsidRPr="00E0113C">
              <w:rPr>
                <w:rFonts w:asciiTheme="minorHAnsi" w:eastAsia="Times New Roman" w:hAnsiTheme="minorHAnsi"/>
                <w:sz w:val="22"/>
                <w:szCs w:val="22"/>
              </w:rPr>
              <w:t>CF</w:t>
            </w:r>
            <w:r w:rsidRPr="00E0113C">
              <w:rPr>
                <w:rFonts w:asciiTheme="minorHAnsi" w:eastAsia="Times New Roman" w:hAnsiTheme="minorHAnsi"/>
                <w:sz w:val="22"/>
                <w:szCs w:val="22"/>
                <w:lang w:val="el-GR"/>
              </w:rPr>
              <w:t>%82-%</w:t>
            </w:r>
            <w:r w:rsidRPr="00E0113C">
              <w:rPr>
                <w:rFonts w:asciiTheme="minorHAnsi" w:eastAsia="Times New Roman" w:hAnsiTheme="minorHAnsi"/>
                <w:sz w:val="22"/>
                <w:szCs w:val="22"/>
              </w:rPr>
              <w:t>CE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B</w:t>
            </w:r>
            <w:r w:rsidRPr="00E0113C">
              <w:rPr>
                <w:rFonts w:asciiTheme="minorHAnsi" w:eastAsia="Times New Roman" w:hAnsiTheme="minorHAnsi"/>
                <w:sz w:val="22"/>
                <w:szCs w:val="22"/>
                <w:lang w:val="el-GR"/>
              </w:rPr>
              <w:t>5%</w:t>
            </w:r>
            <w:r w:rsidRPr="00E0113C">
              <w:rPr>
                <w:rFonts w:asciiTheme="minorHAnsi" w:eastAsia="Times New Roman" w:hAnsiTheme="minorHAnsi"/>
                <w:sz w:val="22"/>
                <w:szCs w:val="22"/>
              </w:rPr>
              <w:t>CF</w:t>
            </w:r>
            <w:r w:rsidRPr="00E0113C">
              <w:rPr>
                <w:rFonts w:asciiTheme="minorHAnsi" w:eastAsia="Times New Roman" w:hAnsiTheme="minorHAnsi"/>
                <w:sz w:val="22"/>
                <w:szCs w:val="22"/>
                <w:lang w:val="el-GR"/>
              </w:rPr>
              <w:t>%85%</w:t>
            </w:r>
            <w:r w:rsidRPr="00E0113C">
              <w:rPr>
                <w:rFonts w:asciiTheme="minorHAnsi" w:eastAsia="Times New Roman" w:hAnsiTheme="minorHAnsi"/>
                <w:sz w:val="22"/>
                <w:szCs w:val="22"/>
              </w:rPr>
              <w:t>CF</w:t>
            </w:r>
            <w:r w:rsidRPr="00E0113C">
              <w:rPr>
                <w:rFonts w:asciiTheme="minorHAnsi" w:eastAsia="Times New Roman" w:hAnsiTheme="minorHAnsi"/>
                <w:sz w:val="22"/>
                <w:szCs w:val="22"/>
                <w:lang w:val="el-GR"/>
              </w:rPr>
              <w:t>%81%</w:t>
            </w:r>
            <w:r w:rsidRPr="00E0113C">
              <w:rPr>
                <w:rFonts w:asciiTheme="minorHAnsi" w:eastAsia="Times New Roman" w:hAnsiTheme="minorHAnsi"/>
                <w:sz w:val="22"/>
                <w:szCs w:val="22"/>
              </w:rPr>
              <w:t>CF</w:t>
            </w:r>
            <w:r w:rsidRPr="00E0113C">
              <w:rPr>
                <w:rFonts w:asciiTheme="minorHAnsi" w:eastAsia="Times New Roman" w:hAnsiTheme="minorHAnsi"/>
                <w:sz w:val="22"/>
                <w:szCs w:val="22"/>
                <w:lang w:val="el-GR"/>
              </w:rPr>
              <w:t>%8</w:t>
            </w:r>
            <w:r w:rsidRPr="00E0113C">
              <w:rPr>
                <w:rFonts w:asciiTheme="minorHAnsi" w:eastAsia="Times New Roman" w:hAnsiTheme="minorHAnsi"/>
                <w:sz w:val="22"/>
                <w:szCs w:val="22"/>
              </w:rPr>
              <w:t>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CF</w:t>
            </w:r>
            <w:r w:rsidRPr="00E0113C">
              <w:rPr>
                <w:rFonts w:asciiTheme="minorHAnsi" w:eastAsia="Times New Roman" w:hAnsiTheme="minorHAnsi"/>
                <w:sz w:val="22"/>
                <w:szCs w:val="22"/>
                <w:lang w:val="el-GR"/>
              </w:rPr>
              <w:t>%80%</w:t>
            </w:r>
            <w:r w:rsidRPr="00E0113C">
              <w:rPr>
                <w:rFonts w:asciiTheme="minorHAnsi" w:eastAsia="Times New Roman" w:hAnsiTheme="minorHAnsi"/>
                <w:sz w:val="22"/>
                <w:szCs w:val="22"/>
              </w:rPr>
              <w:t>CE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B</w:t>
            </w:r>
            <w:r w:rsidRPr="00E0113C">
              <w:rPr>
                <w:rFonts w:asciiTheme="minorHAnsi" w:eastAsia="Times New Roman" w:hAnsiTheme="minorHAnsi"/>
                <w:sz w:val="22"/>
                <w:szCs w:val="22"/>
                <w:lang w:val="el-GR"/>
              </w:rPr>
              <w:t>7%</w:t>
            </w:r>
            <w:r w:rsidRPr="00E0113C">
              <w:rPr>
                <w:rFonts w:asciiTheme="minorHAnsi" w:eastAsia="Times New Roman" w:hAnsiTheme="minorHAnsi"/>
                <w:sz w:val="22"/>
                <w:szCs w:val="22"/>
              </w:rPr>
              <w:t>CF</w:t>
            </w:r>
            <w:r w:rsidRPr="00E0113C">
              <w:rPr>
                <w:rFonts w:asciiTheme="minorHAnsi" w:eastAsia="Times New Roman" w:hAnsiTheme="minorHAnsi"/>
                <w:sz w:val="22"/>
                <w:szCs w:val="22"/>
                <w:lang w:val="el-GR"/>
              </w:rPr>
              <w:t>%82/</w:t>
            </w:r>
          </w:p>
        </w:tc>
      </w:tr>
      <w:tr w:rsidR="00FD3C00" w:rsidRPr="00E0113C" w:rsidTr="001A5B5F">
        <w:trPr>
          <w:gridAfter w:val="2"/>
          <w:wAfter w:w="48" w:type="dxa"/>
          <w:trHeight w:val="819"/>
        </w:trPr>
        <w:tc>
          <w:tcPr>
            <w:tcW w:w="3250" w:type="dxa"/>
            <w:gridSpan w:val="3"/>
            <w:tcBorders>
              <w:top w:val="nil"/>
              <w:left w:val="nil"/>
              <w:bottom w:val="nil"/>
              <w:right w:val="nil"/>
            </w:tcBorders>
          </w:tcPr>
          <w:p w:rsidR="00FD3C00" w:rsidRPr="00E0113C" w:rsidRDefault="00FD3C00" w:rsidP="00E0113C">
            <w:pPr>
              <w:spacing w:line="360" w:lineRule="auto"/>
              <w:ind w:right="627"/>
              <w:jc w:val="both"/>
              <w:rPr>
                <w:rFonts w:asciiTheme="minorHAnsi" w:hAnsiTheme="minorHAnsi"/>
                <w:b/>
                <w:color w:val="000000" w:themeColor="text1"/>
                <w:sz w:val="22"/>
                <w:szCs w:val="22"/>
                <w:lang w:val="el-GR"/>
              </w:rPr>
            </w:pPr>
            <w:r w:rsidRPr="00E0113C">
              <w:rPr>
                <w:rFonts w:asciiTheme="minorHAnsi" w:hAnsiTheme="minorHAnsi"/>
                <w:b/>
                <w:color w:val="000000" w:themeColor="text1"/>
                <w:sz w:val="22"/>
                <w:szCs w:val="22"/>
                <w:lang w:val="el-GR"/>
              </w:rPr>
              <w:t>2016</w:t>
            </w:r>
          </w:p>
        </w:tc>
        <w:tc>
          <w:tcPr>
            <w:tcW w:w="7050" w:type="dxa"/>
            <w:tcBorders>
              <w:top w:val="nil"/>
              <w:left w:val="nil"/>
              <w:bottom w:val="nil"/>
              <w:right w:val="nil"/>
            </w:tcBorders>
          </w:tcPr>
          <w:p w:rsidR="00FD3C00" w:rsidRPr="00E0113C" w:rsidRDefault="00FD3C00" w:rsidP="00E0113C">
            <w:pPr>
              <w:tabs>
                <w:tab w:val="left" w:pos="10206"/>
              </w:tabs>
              <w:spacing w:line="360" w:lineRule="auto"/>
              <w:ind w:right="627"/>
              <w:jc w:val="both"/>
              <w:rPr>
                <w:rFonts w:asciiTheme="minorHAnsi" w:eastAsia="Times New Roman" w:hAnsiTheme="minorHAnsi"/>
                <w:sz w:val="22"/>
                <w:szCs w:val="22"/>
                <w:lang w:val="el-GR"/>
              </w:rPr>
            </w:pPr>
            <w:r w:rsidRPr="00E0113C">
              <w:rPr>
                <w:rFonts w:asciiTheme="minorHAnsi" w:eastAsia="Times New Roman" w:hAnsiTheme="minorHAnsi"/>
                <w:sz w:val="22"/>
                <w:szCs w:val="22"/>
                <w:lang w:val="el-GR"/>
              </w:rPr>
              <w:t xml:space="preserve">«Το κόστος του σωφρονιστικού συστήματος», </w:t>
            </w:r>
            <w:r w:rsidRPr="00E0113C">
              <w:rPr>
                <w:rFonts w:asciiTheme="minorHAnsi" w:eastAsia="Times New Roman" w:hAnsiTheme="minorHAnsi"/>
                <w:i/>
                <w:sz w:val="22"/>
                <w:szCs w:val="22"/>
                <w:lang w:val="el-GR"/>
              </w:rPr>
              <w:t>Εγκληματολόγοι</w:t>
            </w:r>
            <w:r w:rsidRPr="00E0113C">
              <w:rPr>
                <w:rFonts w:asciiTheme="minorHAnsi" w:eastAsia="Times New Roman" w:hAnsiTheme="minorHAnsi"/>
                <w:sz w:val="22"/>
                <w:szCs w:val="22"/>
                <w:lang w:val="el-GR"/>
              </w:rPr>
              <w:t xml:space="preserve">, </w:t>
            </w:r>
            <w:r w:rsidRPr="00E0113C">
              <w:rPr>
                <w:rFonts w:asciiTheme="minorHAnsi" w:eastAsia="Times New Roman" w:hAnsiTheme="minorHAnsi"/>
                <w:i/>
                <w:sz w:val="22"/>
                <w:szCs w:val="22"/>
                <w:lang w:val="el-GR"/>
              </w:rPr>
              <w:t>Ενημερωτικό Δελτίο της Ελληνικής Εταιρείας Μελέτης του Εγκλήματος και του Κοινωνικού Ελέγχου</w:t>
            </w:r>
            <w:r w:rsidRPr="00E0113C">
              <w:rPr>
                <w:rFonts w:asciiTheme="minorHAnsi" w:eastAsia="Times New Roman" w:hAnsiTheme="minorHAnsi"/>
                <w:sz w:val="22"/>
                <w:szCs w:val="22"/>
                <w:lang w:val="el-GR"/>
              </w:rPr>
              <w:t>, τ. 3, Μάρτιος 2016.</w:t>
            </w:r>
          </w:p>
          <w:p w:rsidR="00FD3C00" w:rsidRPr="00E0113C" w:rsidRDefault="00FD3C00" w:rsidP="00E0113C">
            <w:pPr>
              <w:tabs>
                <w:tab w:val="left" w:pos="10206"/>
              </w:tabs>
              <w:spacing w:line="360" w:lineRule="auto"/>
              <w:ind w:right="627"/>
              <w:jc w:val="both"/>
              <w:rPr>
                <w:rFonts w:asciiTheme="minorHAnsi" w:eastAsia="Times New Roman" w:hAnsiTheme="minorHAnsi"/>
                <w:sz w:val="22"/>
                <w:szCs w:val="22"/>
                <w:lang w:val="el-GR"/>
              </w:rPr>
            </w:pPr>
            <w:r w:rsidRPr="00E0113C">
              <w:rPr>
                <w:rFonts w:asciiTheme="minorHAnsi" w:eastAsia="Times New Roman" w:hAnsiTheme="minorHAnsi"/>
                <w:sz w:val="22"/>
                <w:szCs w:val="22"/>
              </w:rPr>
              <w:t>https</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drive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google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com</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file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d</w:t>
            </w:r>
            <w:r w:rsidRPr="00E0113C">
              <w:rPr>
                <w:rFonts w:asciiTheme="minorHAnsi" w:eastAsia="Times New Roman" w:hAnsiTheme="minorHAnsi"/>
                <w:sz w:val="22"/>
                <w:szCs w:val="22"/>
                <w:lang w:val="el-GR"/>
              </w:rPr>
              <w:t>/0</w:t>
            </w:r>
            <w:r w:rsidRPr="00E0113C">
              <w:rPr>
                <w:rFonts w:asciiTheme="minorHAnsi" w:eastAsia="Times New Roman" w:hAnsiTheme="minorHAnsi"/>
                <w:sz w:val="22"/>
                <w:szCs w:val="22"/>
              </w:rPr>
              <w:t>Bw</w:t>
            </w:r>
            <w:r w:rsidRPr="00E0113C">
              <w:rPr>
                <w:rFonts w:asciiTheme="minorHAnsi" w:eastAsia="Times New Roman" w:hAnsiTheme="minorHAnsi"/>
                <w:sz w:val="22"/>
                <w:szCs w:val="22"/>
                <w:lang w:val="el-GR"/>
              </w:rPr>
              <w:t>61</w:t>
            </w:r>
            <w:r w:rsidRPr="00E0113C">
              <w:rPr>
                <w:rFonts w:asciiTheme="minorHAnsi" w:eastAsia="Times New Roman" w:hAnsiTheme="minorHAnsi"/>
                <w:sz w:val="22"/>
                <w:szCs w:val="22"/>
              </w:rPr>
              <w:t>lx</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fCSKFMGRoeVByU</w:t>
            </w:r>
            <w:r w:rsidRPr="00E0113C">
              <w:rPr>
                <w:rFonts w:asciiTheme="minorHAnsi" w:eastAsia="Times New Roman" w:hAnsiTheme="minorHAnsi"/>
                <w:sz w:val="22"/>
                <w:szCs w:val="22"/>
                <w:lang w:val="el-GR"/>
              </w:rPr>
              <w:t>2</w:t>
            </w:r>
            <w:r w:rsidRPr="00E0113C">
              <w:rPr>
                <w:rFonts w:asciiTheme="minorHAnsi" w:eastAsia="Times New Roman" w:hAnsiTheme="minorHAnsi"/>
                <w:sz w:val="22"/>
                <w:szCs w:val="22"/>
              </w:rPr>
              <w:t>ppUTQ</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view</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resourcekey</w:t>
            </w:r>
            <w:r w:rsidRPr="00E0113C">
              <w:rPr>
                <w:rFonts w:asciiTheme="minorHAnsi" w:eastAsia="Times New Roman" w:hAnsiTheme="minorHAnsi"/>
                <w:sz w:val="22"/>
                <w:szCs w:val="22"/>
                <w:lang w:val="el-GR"/>
              </w:rPr>
              <w:t>=0-</w:t>
            </w:r>
            <w:r w:rsidRPr="00E0113C">
              <w:rPr>
                <w:rFonts w:asciiTheme="minorHAnsi" w:eastAsia="Times New Roman" w:hAnsiTheme="minorHAnsi"/>
                <w:sz w:val="22"/>
                <w:szCs w:val="22"/>
              </w:rPr>
              <w:t>eqaTgl</w:t>
            </w:r>
            <w:r w:rsidRPr="00E0113C">
              <w:rPr>
                <w:rFonts w:asciiTheme="minorHAnsi" w:eastAsia="Times New Roman" w:hAnsiTheme="minorHAnsi"/>
                <w:sz w:val="22"/>
                <w:szCs w:val="22"/>
                <w:lang w:val="el-GR"/>
              </w:rPr>
              <w:t>_</w:t>
            </w:r>
            <w:r w:rsidRPr="00E0113C">
              <w:rPr>
                <w:rFonts w:asciiTheme="minorHAnsi" w:eastAsia="Times New Roman" w:hAnsiTheme="minorHAnsi"/>
                <w:sz w:val="22"/>
                <w:szCs w:val="22"/>
              </w:rPr>
              <w:t>VwxshOTY</w:t>
            </w:r>
            <w:r w:rsidRPr="00E0113C">
              <w:rPr>
                <w:rFonts w:asciiTheme="minorHAnsi" w:eastAsia="Times New Roman" w:hAnsiTheme="minorHAnsi"/>
                <w:sz w:val="22"/>
                <w:szCs w:val="22"/>
                <w:lang w:val="el-GR"/>
              </w:rPr>
              <w:t>5</w:t>
            </w:r>
            <w:r w:rsidRPr="00E0113C">
              <w:rPr>
                <w:rFonts w:asciiTheme="minorHAnsi" w:eastAsia="Times New Roman" w:hAnsiTheme="minorHAnsi"/>
                <w:sz w:val="22"/>
                <w:szCs w:val="22"/>
              </w:rPr>
              <w:t>OpEAQA</w:t>
            </w:r>
          </w:p>
        </w:tc>
      </w:tr>
      <w:tr w:rsidR="00A82A3E" w:rsidRPr="00E0113C" w:rsidTr="001A5B5F">
        <w:trPr>
          <w:gridAfter w:val="2"/>
          <w:wAfter w:w="48" w:type="dxa"/>
          <w:trHeight w:val="819"/>
        </w:trPr>
        <w:tc>
          <w:tcPr>
            <w:tcW w:w="3250" w:type="dxa"/>
            <w:gridSpan w:val="3"/>
            <w:tcBorders>
              <w:top w:val="nil"/>
              <w:left w:val="nil"/>
              <w:bottom w:val="nil"/>
              <w:right w:val="nil"/>
            </w:tcBorders>
          </w:tcPr>
          <w:p w:rsidR="00F1531E" w:rsidRPr="00E0113C" w:rsidRDefault="00F1531E" w:rsidP="00E0113C">
            <w:pPr>
              <w:spacing w:line="360" w:lineRule="auto"/>
              <w:ind w:right="627"/>
              <w:jc w:val="both"/>
              <w:rPr>
                <w:rFonts w:asciiTheme="minorHAnsi" w:hAnsiTheme="minorHAnsi"/>
                <w:b/>
                <w:color w:val="000000" w:themeColor="text1"/>
                <w:sz w:val="22"/>
                <w:szCs w:val="22"/>
                <w:lang w:val="el-GR"/>
              </w:rPr>
            </w:pPr>
            <w:r w:rsidRPr="00E0113C">
              <w:rPr>
                <w:rFonts w:asciiTheme="minorHAnsi" w:hAnsiTheme="minorHAnsi"/>
                <w:b/>
                <w:color w:val="000000" w:themeColor="text1"/>
                <w:sz w:val="22"/>
                <w:szCs w:val="22"/>
                <w:lang w:val="el-GR"/>
              </w:rPr>
              <w:t>2010</w:t>
            </w:r>
          </w:p>
          <w:p w:rsidR="00F1531E" w:rsidRPr="00E0113C" w:rsidRDefault="00FB3C85" w:rsidP="00E0113C">
            <w:pPr>
              <w:spacing w:line="360" w:lineRule="auto"/>
              <w:ind w:right="627"/>
              <w:jc w:val="both"/>
              <w:rPr>
                <w:rFonts w:asciiTheme="minorHAnsi" w:hAnsiTheme="minorHAnsi"/>
                <w:b/>
                <w:u w:val="single"/>
                <w:lang w:val="el-GR"/>
              </w:rPr>
            </w:pPr>
            <w:r w:rsidRPr="00E0113C">
              <w:rPr>
                <w:rFonts w:asciiTheme="minorHAnsi" w:hAnsiTheme="minorHAnsi"/>
                <w:color w:val="000000" w:themeColor="text1"/>
                <w:sz w:val="22"/>
                <w:szCs w:val="22"/>
                <w:lang w:val="el-GR"/>
              </w:rPr>
              <w:t>(σεσυνεργασία</w:t>
            </w:r>
            <w:r w:rsidR="00F1531E" w:rsidRPr="00E0113C">
              <w:rPr>
                <w:rFonts w:asciiTheme="minorHAnsi" w:hAnsiTheme="minorHAnsi"/>
                <w:color w:val="000000" w:themeColor="text1"/>
                <w:sz w:val="22"/>
                <w:szCs w:val="22"/>
                <w:lang w:val="el-GR"/>
              </w:rPr>
              <w:t xml:space="preserve"> με Καραγιάννης Κ. και Λοίζου Χ.</w:t>
            </w:r>
            <w:r w:rsidRPr="00E0113C">
              <w:rPr>
                <w:rFonts w:asciiTheme="minorHAnsi" w:hAnsiTheme="minorHAnsi"/>
                <w:color w:val="000000" w:themeColor="text1"/>
                <w:sz w:val="22"/>
                <w:szCs w:val="22"/>
                <w:lang w:val="el-GR"/>
              </w:rPr>
              <w:t>)</w:t>
            </w:r>
          </w:p>
        </w:tc>
        <w:tc>
          <w:tcPr>
            <w:tcW w:w="7050" w:type="dxa"/>
            <w:tcBorders>
              <w:top w:val="nil"/>
              <w:left w:val="nil"/>
              <w:bottom w:val="nil"/>
              <w:right w:val="nil"/>
            </w:tcBorders>
          </w:tcPr>
          <w:p w:rsidR="00F1531E" w:rsidRPr="00E0113C" w:rsidRDefault="00F1531E" w:rsidP="00E0113C">
            <w:pPr>
              <w:tabs>
                <w:tab w:val="left" w:pos="10206"/>
              </w:tabs>
              <w:spacing w:line="360" w:lineRule="auto"/>
              <w:ind w:right="627"/>
              <w:jc w:val="both"/>
              <w:rPr>
                <w:rFonts w:asciiTheme="minorHAnsi" w:eastAsia="Times New Roman" w:hAnsiTheme="minorHAnsi"/>
                <w:color w:val="000000" w:themeColor="text1"/>
                <w:sz w:val="22"/>
                <w:szCs w:val="22"/>
                <w:lang w:val="el-GR"/>
              </w:rPr>
            </w:pPr>
            <w:r w:rsidRPr="00E0113C">
              <w:rPr>
                <w:rFonts w:asciiTheme="minorHAnsi" w:eastAsia="Times New Roman" w:hAnsiTheme="minorHAnsi"/>
                <w:color w:val="000000" w:themeColor="text1"/>
                <w:sz w:val="22"/>
                <w:szCs w:val="22"/>
                <w:lang w:val="el-GR"/>
              </w:rPr>
              <w:t xml:space="preserve">«Ο φόβος του εγκλήματος σε ομάδες ουσιοεξαρτημένων», στο </w:t>
            </w:r>
            <w:r w:rsidRPr="00E0113C">
              <w:rPr>
                <w:rFonts w:asciiTheme="minorHAnsi" w:eastAsia="Times New Roman" w:hAnsiTheme="minorHAnsi"/>
                <w:i/>
                <w:color w:val="000000" w:themeColor="text1"/>
                <w:sz w:val="22"/>
                <w:szCs w:val="22"/>
                <w:lang w:val="el-GR"/>
              </w:rPr>
              <w:t>Ποινική Δικαιοσύνη &amp; Εγκληματολογία</w:t>
            </w:r>
            <w:r w:rsidRPr="00E0113C">
              <w:rPr>
                <w:rFonts w:asciiTheme="minorHAnsi" w:eastAsia="Times New Roman" w:hAnsiTheme="minorHAnsi"/>
                <w:color w:val="000000" w:themeColor="text1"/>
                <w:sz w:val="22"/>
                <w:szCs w:val="22"/>
                <w:lang w:val="el-GR"/>
              </w:rPr>
              <w:t>,</w:t>
            </w:r>
            <w:r w:rsidR="00FB3C85" w:rsidRPr="00E0113C">
              <w:rPr>
                <w:rFonts w:asciiTheme="minorHAnsi" w:eastAsia="Times New Roman" w:hAnsiTheme="minorHAnsi"/>
                <w:color w:val="000000" w:themeColor="text1"/>
                <w:sz w:val="22"/>
                <w:szCs w:val="22"/>
                <w:lang w:val="el-GR"/>
              </w:rPr>
              <w:t xml:space="preserve"> τ.1, , σ</w:t>
            </w:r>
            <w:r w:rsidRPr="00E0113C">
              <w:rPr>
                <w:rFonts w:asciiTheme="minorHAnsi" w:eastAsia="Times New Roman" w:hAnsiTheme="minorHAnsi"/>
                <w:color w:val="000000" w:themeColor="text1"/>
                <w:sz w:val="22"/>
                <w:szCs w:val="22"/>
                <w:lang w:val="el-GR"/>
              </w:rPr>
              <w:t>.48-54</w:t>
            </w:r>
            <w:r w:rsidR="00FB3C85" w:rsidRPr="00E0113C">
              <w:rPr>
                <w:rFonts w:asciiTheme="minorHAnsi" w:eastAsia="Times New Roman" w:hAnsiTheme="minorHAnsi"/>
                <w:color w:val="000000" w:themeColor="text1"/>
                <w:sz w:val="22"/>
                <w:szCs w:val="22"/>
                <w:lang w:val="el-GR"/>
              </w:rPr>
              <w:t>.</w:t>
            </w:r>
          </w:p>
        </w:tc>
      </w:tr>
      <w:tr w:rsidR="00FB3C85" w:rsidRPr="00E0113C" w:rsidTr="001A5B5F">
        <w:trPr>
          <w:gridAfter w:val="2"/>
          <w:wAfter w:w="48" w:type="dxa"/>
          <w:trHeight w:val="819"/>
        </w:trPr>
        <w:tc>
          <w:tcPr>
            <w:tcW w:w="3250" w:type="dxa"/>
            <w:gridSpan w:val="3"/>
            <w:tcBorders>
              <w:top w:val="nil"/>
              <w:left w:val="nil"/>
              <w:bottom w:val="nil"/>
              <w:right w:val="nil"/>
            </w:tcBorders>
          </w:tcPr>
          <w:p w:rsidR="00F1531E" w:rsidRPr="00E0113C" w:rsidRDefault="00F1531E" w:rsidP="00E0113C">
            <w:pPr>
              <w:spacing w:line="360" w:lineRule="auto"/>
              <w:ind w:right="627"/>
              <w:jc w:val="both"/>
              <w:rPr>
                <w:rFonts w:asciiTheme="minorHAnsi" w:hAnsiTheme="minorHAnsi"/>
                <w:b/>
                <w:color w:val="000000" w:themeColor="text1"/>
                <w:sz w:val="22"/>
                <w:szCs w:val="22"/>
                <w:lang w:val="el-GR"/>
              </w:rPr>
            </w:pPr>
            <w:r w:rsidRPr="00E0113C">
              <w:rPr>
                <w:rFonts w:asciiTheme="minorHAnsi" w:hAnsiTheme="minorHAnsi"/>
                <w:b/>
                <w:color w:val="000000" w:themeColor="text1"/>
                <w:sz w:val="22"/>
                <w:szCs w:val="22"/>
                <w:lang w:val="el-GR"/>
              </w:rPr>
              <w:lastRenderedPageBreak/>
              <w:t>2009</w:t>
            </w:r>
          </w:p>
          <w:p w:rsidR="00F1531E" w:rsidRPr="00E0113C" w:rsidRDefault="00FB3C85" w:rsidP="00E0113C">
            <w:pPr>
              <w:spacing w:line="360" w:lineRule="auto"/>
              <w:ind w:right="627"/>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(σε συνεργασία</w:t>
            </w:r>
            <w:r w:rsidR="00F1531E" w:rsidRPr="00E0113C">
              <w:rPr>
                <w:rFonts w:asciiTheme="minorHAnsi" w:hAnsiTheme="minorHAnsi"/>
                <w:color w:val="000000" w:themeColor="text1"/>
                <w:sz w:val="22"/>
                <w:szCs w:val="22"/>
                <w:lang w:val="el-GR"/>
              </w:rPr>
              <w:t xml:space="preserve"> με Ηλία Ν.</w:t>
            </w:r>
            <w:r w:rsidRPr="00E0113C">
              <w:rPr>
                <w:rFonts w:asciiTheme="minorHAnsi" w:hAnsiTheme="minorHAnsi"/>
                <w:color w:val="000000" w:themeColor="text1"/>
                <w:sz w:val="22"/>
                <w:szCs w:val="22"/>
                <w:lang w:val="el-GR"/>
              </w:rPr>
              <w:t>)</w:t>
            </w:r>
          </w:p>
        </w:tc>
        <w:tc>
          <w:tcPr>
            <w:tcW w:w="7050" w:type="dxa"/>
            <w:tcBorders>
              <w:top w:val="nil"/>
              <w:left w:val="nil"/>
              <w:bottom w:val="nil"/>
              <w:right w:val="nil"/>
            </w:tcBorders>
          </w:tcPr>
          <w:p w:rsidR="00F1531E" w:rsidRPr="00E0113C" w:rsidRDefault="00F1531E" w:rsidP="00E0113C">
            <w:pPr>
              <w:spacing w:line="360" w:lineRule="auto"/>
              <w:ind w:right="627"/>
              <w:jc w:val="both"/>
              <w:rPr>
                <w:rFonts w:asciiTheme="minorHAnsi" w:hAnsiTheme="minorHAnsi"/>
                <w:color w:val="000000" w:themeColor="text1"/>
                <w:sz w:val="22"/>
                <w:szCs w:val="22"/>
                <w:lang w:val="el-GR"/>
              </w:rPr>
            </w:pPr>
            <w:r w:rsidRPr="00E0113C">
              <w:rPr>
                <w:rFonts w:asciiTheme="minorHAnsi" w:eastAsia="Times New Roman" w:hAnsiTheme="minorHAnsi"/>
                <w:sz w:val="22"/>
                <w:szCs w:val="22"/>
                <w:lang w:val="el-GR"/>
              </w:rPr>
              <w:t>«</w:t>
            </w:r>
            <w:r w:rsidRPr="00E0113C">
              <w:rPr>
                <w:rFonts w:asciiTheme="minorHAnsi" w:hAnsiTheme="minorHAnsi"/>
                <w:color w:val="000000" w:themeColor="text1"/>
                <w:sz w:val="22"/>
                <w:szCs w:val="22"/>
                <w:lang w:val="el-GR"/>
              </w:rPr>
              <w:t>Φυλακές και εγκληματολογικοί προβληματισμοί</w:t>
            </w:r>
            <w:r w:rsidRPr="00E0113C">
              <w:rPr>
                <w:rFonts w:asciiTheme="minorHAnsi" w:eastAsia="Times New Roman" w:hAnsiTheme="minorHAnsi"/>
                <w:sz w:val="22"/>
                <w:szCs w:val="22"/>
                <w:lang w:val="el-GR"/>
              </w:rPr>
              <w:t>»</w:t>
            </w:r>
            <w:r w:rsidRPr="00E0113C">
              <w:rPr>
                <w:rFonts w:asciiTheme="minorHAnsi" w:hAnsiTheme="minorHAnsi"/>
                <w:color w:val="000000" w:themeColor="text1"/>
                <w:sz w:val="22"/>
                <w:szCs w:val="22"/>
                <w:lang w:val="el-GR"/>
              </w:rPr>
              <w:t xml:space="preserve">, </w:t>
            </w:r>
            <w:r w:rsidRPr="00E0113C">
              <w:rPr>
                <w:rFonts w:asciiTheme="minorHAnsi" w:hAnsiTheme="minorHAnsi"/>
                <w:i/>
                <w:color w:val="000000" w:themeColor="text1"/>
                <w:sz w:val="22"/>
                <w:szCs w:val="22"/>
              </w:rPr>
              <w:t>TheArtofCrime</w:t>
            </w:r>
            <w:r w:rsidRPr="00E0113C">
              <w:rPr>
                <w:rFonts w:asciiTheme="minorHAnsi" w:hAnsiTheme="minorHAnsi"/>
                <w:color w:val="000000" w:themeColor="text1"/>
                <w:sz w:val="22"/>
                <w:szCs w:val="22"/>
                <w:lang w:val="el-GR"/>
              </w:rPr>
              <w:t xml:space="preserve">, </w:t>
            </w:r>
            <w:r w:rsidRPr="00E0113C">
              <w:rPr>
                <w:rFonts w:asciiTheme="minorHAnsi" w:hAnsiTheme="minorHAnsi"/>
                <w:color w:val="000000" w:themeColor="text1"/>
                <w:sz w:val="22"/>
                <w:szCs w:val="22"/>
              </w:rPr>
              <w:t>vol</w:t>
            </w:r>
            <w:r w:rsidRPr="00E0113C">
              <w:rPr>
                <w:rFonts w:asciiTheme="minorHAnsi" w:hAnsiTheme="minorHAnsi"/>
                <w:color w:val="000000" w:themeColor="text1"/>
                <w:sz w:val="22"/>
                <w:szCs w:val="22"/>
                <w:lang w:val="el-GR"/>
              </w:rPr>
              <w:t>. 10</w:t>
            </w:r>
          </w:p>
          <w:p w:rsidR="00F1531E" w:rsidRPr="00E0113C" w:rsidRDefault="00F1531E" w:rsidP="00E0113C">
            <w:pPr>
              <w:tabs>
                <w:tab w:val="left" w:pos="10065"/>
              </w:tabs>
              <w:spacing w:line="360" w:lineRule="auto"/>
              <w:ind w:right="627"/>
              <w:jc w:val="both"/>
              <w:rPr>
                <w:rFonts w:asciiTheme="minorHAnsi" w:eastAsia="Times New Roman" w:hAnsiTheme="minorHAnsi"/>
                <w:sz w:val="22"/>
                <w:szCs w:val="22"/>
                <w:lang w:val="el-GR"/>
              </w:rPr>
            </w:pPr>
            <w:r w:rsidRPr="00E0113C">
              <w:rPr>
                <w:rFonts w:asciiTheme="minorHAnsi" w:eastAsia="Times New Roman" w:hAnsiTheme="minorHAnsi"/>
                <w:sz w:val="22"/>
                <w:szCs w:val="22"/>
              </w:rPr>
              <w:t>https</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theartofcrime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gr</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old</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oldartofcrime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old</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theartofcrime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gr</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index</w:t>
            </w:r>
            <w:r w:rsidRPr="00E0113C">
              <w:rPr>
                <w:rFonts w:asciiTheme="minorHAnsi" w:eastAsia="Times New Roman" w:hAnsiTheme="minorHAnsi"/>
                <w:sz w:val="22"/>
                <w:szCs w:val="22"/>
                <w:lang w:val="el-GR"/>
              </w:rPr>
              <w:t>9</w:t>
            </w:r>
            <w:r w:rsidRPr="00E0113C">
              <w:rPr>
                <w:rFonts w:asciiTheme="minorHAnsi" w:eastAsia="Times New Roman" w:hAnsiTheme="minorHAnsi"/>
                <w:sz w:val="22"/>
                <w:szCs w:val="22"/>
              </w:rPr>
              <w:t>fee</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html</w:t>
            </w:r>
            <w:r w:rsidRPr="00E0113C">
              <w:rPr>
                <w:rFonts w:asciiTheme="minorHAnsi" w:eastAsia="Times New Roman" w:hAnsiTheme="minorHAnsi"/>
                <w:sz w:val="22"/>
                <w:szCs w:val="22"/>
                <w:lang w:val="el-GR"/>
              </w:rPr>
              <w:t>?</w:t>
            </w:r>
            <w:r w:rsidRPr="00E0113C">
              <w:rPr>
                <w:rFonts w:asciiTheme="minorHAnsi" w:eastAsia="Times New Roman" w:hAnsiTheme="minorHAnsi"/>
                <w:sz w:val="22"/>
                <w:szCs w:val="22"/>
              </w:rPr>
              <w:t>pgtp</w:t>
            </w:r>
            <w:r w:rsidRPr="00E0113C">
              <w:rPr>
                <w:rFonts w:asciiTheme="minorHAnsi" w:eastAsia="Times New Roman" w:hAnsiTheme="minorHAnsi"/>
                <w:sz w:val="22"/>
                <w:szCs w:val="22"/>
                <w:lang w:val="el-GR"/>
              </w:rPr>
              <w:t>=1&amp;</w:t>
            </w:r>
            <w:r w:rsidRPr="00E0113C">
              <w:rPr>
                <w:rFonts w:asciiTheme="minorHAnsi" w:eastAsia="Times New Roman" w:hAnsiTheme="minorHAnsi"/>
                <w:sz w:val="22"/>
                <w:szCs w:val="22"/>
              </w:rPr>
              <w:t>aid</w:t>
            </w:r>
            <w:r w:rsidRPr="00E0113C">
              <w:rPr>
                <w:rFonts w:asciiTheme="minorHAnsi" w:eastAsia="Times New Roman" w:hAnsiTheme="minorHAnsi"/>
                <w:sz w:val="22"/>
                <w:szCs w:val="22"/>
                <w:lang w:val="el-GR"/>
              </w:rPr>
              <w:t>=1236074783</w:t>
            </w:r>
          </w:p>
        </w:tc>
      </w:tr>
      <w:tr w:rsidR="005F6BF5" w:rsidRPr="00E0113C" w:rsidTr="00A82A3E">
        <w:trPr>
          <w:gridAfter w:val="2"/>
          <w:wAfter w:w="48" w:type="dxa"/>
          <w:trHeight w:val="819"/>
        </w:trPr>
        <w:tc>
          <w:tcPr>
            <w:tcW w:w="10300" w:type="dxa"/>
            <w:gridSpan w:val="4"/>
            <w:tcBorders>
              <w:top w:val="nil"/>
              <w:left w:val="nil"/>
              <w:bottom w:val="nil"/>
              <w:right w:val="nil"/>
            </w:tcBorders>
          </w:tcPr>
          <w:p w:rsidR="00F1531E" w:rsidRPr="00E0113C" w:rsidRDefault="00F1531E" w:rsidP="00E0113C">
            <w:pPr>
              <w:tabs>
                <w:tab w:val="left" w:pos="9781"/>
              </w:tabs>
              <w:spacing w:line="360" w:lineRule="auto"/>
              <w:ind w:right="627"/>
              <w:jc w:val="both"/>
              <w:rPr>
                <w:rFonts w:asciiTheme="minorHAnsi" w:hAnsiTheme="minorHAnsi"/>
                <w:b/>
                <w:sz w:val="28"/>
                <w:szCs w:val="28"/>
                <w:u w:val="single"/>
                <w:lang w:val="el-GR"/>
              </w:rPr>
            </w:pPr>
            <w:r w:rsidRPr="00E0113C">
              <w:rPr>
                <w:rFonts w:asciiTheme="minorHAnsi" w:hAnsiTheme="minorHAnsi"/>
                <w:b/>
                <w:sz w:val="28"/>
                <w:szCs w:val="28"/>
                <w:u w:val="single"/>
                <w:lang w:val="el-GR"/>
              </w:rPr>
              <w:t>ΑΡΘΡΑ ΣΕ ΠΡΑΚΤΙΚΑ ΣΥΝΕΔΡΙΩΝ (χωρίς κρίση)</w:t>
            </w:r>
          </w:p>
        </w:tc>
      </w:tr>
      <w:tr w:rsidR="00A82A3E" w:rsidRPr="00E0113C" w:rsidTr="00242E9D">
        <w:trPr>
          <w:gridAfter w:val="2"/>
          <w:wAfter w:w="48" w:type="dxa"/>
          <w:trHeight w:val="1803"/>
        </w:trPr>
        <w:tc>
          <w:tcPr>
            <w:tcW w:w="3250" w:type="dxa"/>
            <w:gridSpan w:val="3"/>
            <w:tcBorders>
              <w:top w:val="nil"/>
              <w:left w:val="nil"/>
              <w:bottom w:val="nil"/>
              <w:right w:val="nil"/>
            </w:tcBorders>
          </w:tcPr>
          <w:p w:rsidR="00F1531E" w:rsidRPr="00E0113C" w:rsidRDefault="005440C8" w:rsidP="00E0113C">
            <w:pPr>
              <w:spacing w:line="360" w:lineRule="auto"/>
              <w:ind w:right="627"/>
              <w:jc w:val="both"/>
              <w:rPr>
                <w:rFonts w:asciiTheme="minorHAnsi" w:eastAsia="Times New Roman" w:hAnsiTheme="minorHAnsi"/>
                <w:b/>
                <w:sz w:val="22"/>
                <w:szCs w:val="22"/>
              </w:rPr>
            </w:pPr>
            <w:r>
              <w:rPr>
                <w:rFonts w:asciiTheme="minorHAnsi" w:eastAsia="Times New Roman" w:hAnsiTheme="minorHAnsi"/>
                <w:b/>
                <w:sz w:val="22"/>
                <w:szCs w:val="22"/>
              </w:rPr>
              <w:t>2023</w:t>
            </w:r>
            <w:r w:rsidR="00F1531E" w:rsidRPr="00E0113C">
              <w:rPr>
                <w:rFonts w:asciiTheme="minorHAnsi" w:eastAsia="Times New Roman" w:hAnsiTheme="minorHAnsi"/>
                <w:b/>
                <w:sz w:val="22"/>
                <w:szCs w:val="22"/>
              </w:rPr>
              <w:t xml:space="preserve"> (υπό έκδοση)</w:t>
            </w:r>
          </w:p>
        </w:tc>
        <w:tc>
          <w:tcPr>
            <w:tcW w:w="7050" w:type="dxa"/>
            <w:tcBorders>
              <w:top w:val="nil"/>
              <w:left w:val="nil"/>
              <w:bottom w:val="nil"/>
              <w:right w:val="nil"/>
            </w:tcBorders>
          </w:tcPr>
          <w:p w:rsidR="00044A3C" w:rsidRPr="00E0113C" w:rsidRDefault="00F1531E" w:rsidP="00E0113C">
            <w:pPr>
              <w:widowControl w:val="0"/>
              <w:autoSpaceDE w:val="0"/>
              <w:autoSpaceDN w:val="0"/>
              <w:adjustRightInd w:val="0"/>
              <w:spacing w:after="240" w:line="360" w:lineRule="auto"/>
              <w:ind w:right="206"/>
              <w:jc w:val="both"/>
              <w:rPr>
                <w:rFonts w:asciiTheme="minorHAnsi" w:hAnsiTheme="minorHAnsi" w:cs="Helvetica Neue"/>
                <w:color w:val="000000" w:themeColor="text1"/>
                <w:lang w:val="el-GR"/>
              </w:rPr>
            </w:pPr>
            <w:r w:rsidRPr="00E0113C">
              <w:rPr>
                <w:rFonts w:asciiTheme="minorHAnsi" w:eastAsia="Times New Roman" w:hAnsiTheme="minorHAnsi"/>
                <w:color w:val="000000" w:themeColor="text1"/>
                <w:lang w:val="el-GR"/>
              </w:rPr>
              <w:t>«</w:t>
            </w:r>
            <w:r w:rsidRPr="00E0113C">
              <w:rPr>
                <w:rFonts w:asciiTheme="minorHAnsi" w:hAnsiTheme="minorHAnsi" w:cs="Helvetica"/>
                <w:bCs/>
                <w:color w:val="000000" w:themeColor="text1"/>
              </w:rPr>
              <w:t>Vor</w:t>
            </w:r>
            <w:r w:rsidRPr="00E0113C">
              <w:rPr>
                <w:rFonts w:asciiTheme="minorHAnsi" w:hAnsiTheme="minorHAnsi" w:cs="Helvetica"/>
                <w:bCs/>
                <w:color w:val="000000" w:themeColor="text1"/>
                <w:lang w:val="el-GR"/>
              </w:rPr>
              <w:t>-</w:t>
            </w:r>
            <w:r w:rsidRPr="00E0113C">
              <w:rPr>
                <w:rFonts w:asciiTheme="minorHAnsi" w:hAnsiTheme="minorHAnsi" w:cs="Helvetica"/>
                <w:bCs/>
                <w:color w:val="000000" w:themeColor="text1"/>
              </w:rPr>
              <w:t>v</w:t>
            </w:r>
            <w:r w:rsidRPr="00E0113C">
              <w:rPr>
                <w:rFonts w:asciiTheme="minorHAnsi" w:hAnsiTheme="minorHAnsi" w:cs="Helvetica"/>
                <w:bCs/>
                <w:color w:val="000000" w:themeColor="text1"/>
                <w:lang w:val="el-GR"/>
              </w:rPr>
              <w:t>-</w:t>
            </w:r>
            <w:r w:rsidRPr="00E0113C">
              <w:rPr>
                <w:rFonts w:asciiTheme="minorHAnsi" w:hAnsiTheme="minorHAnsi" w:cs="Helvetica"/>
                <w:bCs/>
                <w:color w:val="000000" w:themeColor="text1"/>
              </w:rPr>
              <w:t>zakone</w:t>
            </w:r>
            <w:r w:rsidRPr="00E0113C">
              <w:rPr>
                <w:rFonts w:asciiTheme="minorHAnsi" w:hAnsiTheme="minorHAnsi" w:cs="Helvetica"/>
                <w:bCs/>
                <w:color w:val="000000" w:themeColor="text1"/>
                <w:lang w:val="el-GR"/>
              </w:rPr>
              <w:t xml:space="preserve"> («</w:t>
            </w:r>
            <w:r w:rsidR="008E6764" w:rsidRPr="00E0113C">
              <w:rPr>
                <w:rFonts w:asciiTheme="minorHAnsi" w:hAnsiTheme="minorHAnsi" w:cs="Helvetica"/>
                <w:bCs/>
                <w:color w:val="000000" w:themeColor="text1"/>
                <w:lang w:val="el-GR"/>
              </w:rPr>
              <w:t>Κλέφτες</w:t>
            </w:r>
            <w:r w:rsidRPr="00E0113C">
              <w:rPr>
                <w:rFonts w:asciiTheme="minorHAnsi" w:hAnsiTheme="minorHAnsi" w:cs="Helvetica"/>
                <w:bCs/>
                <w:color w:val="000000" w:themeColor="text1"/>
                <w:lang w:val="el-GR"/>
              </w:rPr>
              <w:t xml:space="preserve"> κατά τον νόμο»): διαμόρφωση, εξέλιξη και σύγχρονη παρουσία», </w:t>
            </w:r>
            <w:r w:rsidRPr="00E0113C">
              <w:rPr>
                <w:rFonts w:asciiTheme="minorHAnsi" w:hAnsiTheme="minorHAnsi" w:cs="Helvetica Neue"/>
                <w:color w:val="000000" w:themeColor="text1"/>
                <w:lang w:val="el-GR"/>
              </w:rPr>
              <w:t>2</w:t>
            </w:r>
            <w:r w:rsidRPr="00E0113C">
              <w:rPr>
                <w:rFonts w:asciiTheme="minorHAnsi" w:hAnsiTheme="minorHAnsi" w:cs="Helvetica Neue"/>
                <w:color w:val="000000" w:themeColor="text1"/>
              </w:rPr>
              <w:t>o</w:t>
            </w:r>
            <w:r w:rsidR="008E6764" w:rsidRPr="00E0113C">
              <w:rPr>
                <w:rFonts w:asciiTheme="minorHAnsi" w:hAnsiTheme="minorHAnsi" w:cs="Helvetica Neue"/>
                <w:color w:val="000000" w:themeColor="text1"/>
                <w:lang w:val="el-GR"/>
              </w:rPr>
              <w:t>συνέδριο</w:t>
            </w:r>
            <w:r w:rsidRPr="00E0113C">
              <w:rPr>
                <w:rFonts w:asciiTheme="minorHAnsi" w:hAnsiTheme="minorHAnsi" w:cs="Helvetica Neue"/>
                <w:color w:val="000000" w:themeColor="text1"/>
                <w:lang w:val="el-GR"/>
              </w:rPr>
              <w:t xml:space="preserve"> της </w:t>
            </w:r>
            <w:r w:rsidR="008E6764" w:rsidRPr="00E0113C">
              <w:rPr>
                <w:rFonts w:asciiTheme="minorHAnsi" w:hAnsiTheme="minorHAnsi" w:cs="Helvetica Neue"/>
                <w:color w:val="000000" w:themeColor="text1"/>
                <w:lang w:val="el-GR"/>
              </w:rPr>
              <w:t>ΕλληνικήςΕταιρείαςΜελέτης</w:t>
            </w:r>
            <w:r w:rsidRPr="00E0113C">
              <w:rPr>
                <w:rFonts w:asciiTheme="minorHAnsi" w:hAnsiTheme="minorHAnsi" w:cs="Helvetica Neue"/>
                <w:color w:val="000000" w:themeColor="text1"/>
                <w:lang w:val="el-GR"/>
              </w:rPr>
              <w:t xml:space="preserve"> του </w:t>
            </w:r>
            <w:r w:rsidR="008E6764" w:rsidRPr="00E0113C">
              <w:rPr>
                <w:rFonts w:asciiTheme="minorHAnsi" w:hAnsiTheme="minorHAnsi" w:cs="Helvetica Neue"/>
                <w:color w:val="000000" w:themeColor="text1"/>
                <w:lang w:val="el-GR"/>
              </w:rPr>
              <w:t>Εγκλήματος</w:t>
            </w:r>
            <w:r w:rsidRPr="00E0113C">
              <w:rPr>
                <w:rFonts w:asciiTheme="minorHAnsi" w:hAnsiTheme="minorHAnsi" w:cs="Helvetica Neue"/>
                <w:color w:val="000000" w:themeColor="text1"/>
                <w:lang w:val="el-GR"/>
              </w:rPr>
              <w:t xml:space="preserve"> και του </w:t>
            </w:r>
            <w:r w:rsidR="008E6764" w:rsidRPr="00E0113C">
              <w:rPr>
                <w:rFonts w:asciiTheme="minorHAnsi" w:hAnsiTheme="minorHAnsi" w:cs="Helvetica Neue"/>
                <w:color w:val="000000" w:themeColor="text1"/>
                <w:lang w:val="el-GR"/>
              </w:rPr>
              <w:t>Κοινωνικού</w:t>
            </w:r>
            <w:r w:rsidRPr="00E0113C">
              <w:rPr>
                <w:rFonts w:asciiTheme="minorHAnsi" w:hAnsiTheme="minorHAnsi" w:cs="Helvetica Neue"/>
                <w:color w:val="000000" w:themeColor="text1"/>
                <w:lang w:val="el-GR"/>
              </w:rPr>
              <w:t xml:space="preserve">́ </w:t>
            </w:r>
            <w:r w:rsidR="008E6764" w:rsidRPr="00E0113C">
              <w:rPr>
                <w:rFonts w:asciiTheme="minorHAnsi" w:hAnsiTheme="minorHAnsi" w:cs="Helvetica Neue"/>
                <w:color w:val="000000" w:themeColor="text1"/>
                <w:lang w:val="el-GR"/>
              </w:rPr>
              <w:t>Ελέγχου</w:t>
            </w:r>
            <w:r w:rsidRPr="00E0113C">
              <w:rPr>
                <w:rFonts w:asciiTheme="minorHAnsi" w:hAnsiTheme="minorHAnsi" w:cs="Helvetica Neue"/>
                <w:color w:val="000000" w:themeColor="text1"/>
                <w:lang w:val="el-GR"/>
              </w:rPr>
              <w:t xml:space="preserve">: </w:t>
            </w:r>
            <w:r w:rsidR="008E6764" w:rsidRPr="00E0113C">
              <w:rPr>
                <w:rFonts w:asciiTheme="minorHAnsi" w:hAnsiTheme="minorHAnsi" w:cs="Helvetica Neue"/>
                <w:color w:val="000000" w:themeColor="text1"/>
                <w:lang w:val="el-GR"/>
              </w:rPr>
              <w:t>Κοινωνική</w:t>
            </w:r>
            <w:r w:rsidRPr="00E0113C">
              <w:rPr>
                <w:rFonts w:asciiTheme="minorHAnsi" w:hAnsiTheme="minorHAnsi" w:cs="Helvetica Neue"/>
                <w:color w:val="000000" w:themeColor="text1"/>
                <w:lang w:val="el-GR"/>
              </w:rPr>
              <w:t xml:space="preserve">́ </w:t>
            </w:r>
            <w:r w:rsidR="008E6764" w:rsidRPr="00E0113C">
              <w:rPr>
                <w:rFonts w:asciiTheme="minorHAnsi" w:hAnsiTheme="minorHAnsi" w:cs="Helvetica Neue"/>
                <w:color w:val="000000" w:themeColor="text1"/>
                <w:lang w:val="el-GR"/>
              </w:rPr>
              <w:t>πραγματικότητα</w:t>
            </w:r>
            <w:r w:rsidRPr="00E0113C">
              <w:rPr>
                <w:rFonts w:asciiTheme="minorHAnsi" w:hAnsiTheme="minorHAnsi" w:cs="Helvetica Neue"/>
                <w:color w:val="000000" w:themeColor="text1"/>
                <w:lang w:val="el-GR"/>
              </w:rPr>
              <w:t xml:space="preserve">, </w:t>
            </w:r>
            <w:r w:rsidR="008E6764" w:rsidRPr="00E0113C">
              <w:rPr>
                <w:rFonts w:asciiTheme="minorHAnsi" w:hAnsiTheme="minorHAnsi" w:cs="Helvetica Neue"/>
                <w:color w:val="000000" w:themeColor="text1"/>
                <w:lang w:val="el-GR"/>
              </w:rPr>
              <w:t>κριτικόςλόγος</w:t>
            </w:r>
            <w:r w:rsidRPr="00E0113C">
              <w:rPr>
                <w:rFonts w:asciiTheme="minorHAnsi" w:hAnsiTheme="minorHAnsi" w:cs="Helvetica Neue"/>
                <w:color w:val="000000" w:themeColor="text1"/>
                <w:lang w:val="el-GR"/>
              </w:rPr>
              <w:t xml:space="preserve"> και </w:t>
            </w:r>
            <w:r w:rsidR="008E6764" w:rsidRPr="00E0113C">
              <w:rPr>
                <w:rFonts w:asciiTheme="minorHAnsi" w:hAnsiTheme="minorHAnsi" w:cs="Helvetica Neue"/>
                <w:color w:val="000000" w:themeColor="text1"/>
                <w:lang w:val="el-GR"/>
              </w:rPr>
              <w:t>ποινικό</w:t>
            </w:r>
            <w:r w:rsidRPr="00E0113C">
              <w:rPr>
                <w:rFonts w:asciiTheme="minorHAnsi" w:hAnsiTheme="minorHAnsi" w:cs="Helvetica Neue"/>
                <w:color w:val="000000" w:themeColor="text1"/>
                <w:lang w:val="el-GR"/>
              </w:rPr>
              <w:t xml:space="preserve">́ </w:t>
            </w:r>
            <w:r w:rsidR="008E6764" w:rsidRPr="00E0113C">
              <w:rPr>
                <w:rFonts w:asciiTheme="minorHAnsi" w:hAnsiTheme="minorHAnsi" w:cs="Helvetica Neue"/>
                <w:color w:val="000000" w:themeColor="text1"/>
                <w:lang w:val="el-GR"/>
              </w:rPr>
              <w:t>φαινόμενο</w:t>
            </w:r>
          </w:p>
        </w:tc>
      </w:tr>
      <w:tr w:rsidR="00A82A3E" w:rsidRPr="00E0113C" w:rsidTr="001A5B5F">
        <w:trPr>
          <w:gridAfter w:val="2"/>
          <w:wAfter w:w="48" w:type="dxa"/>
          <w:trHeight w:val="819"/>
        </w:trPr>
        <w:tc>
          <w:tcPr>
            <w:tcW w:w="3250" w:type="dxa"/>
            <w:gridSpan w:val="3"/>
            <w:tcBorders>
              <w:top w:val="nil"/>
              <w:left w:val="nil"/>
              <w:bottom w:val="nil"/>
              <w:right w:val="nil"/>
            </w:tcBorders>
          </w:tcPr>
          <w:p w:rsidR="00F1531E" w:rsidRPr="00E0113C" w:rsidRDefault="00F1531E" w:rsidP="00E0113C">
            <w:pPr>
              <w:spacing w:line="360" w:lineRule="auto"/>
              <w:ind w:right="627"/>
              <w:jc w:val="both"/>
              <w:rPr>
                <w:rFonts w:asciiTheme="minorHAnsi" w:hAnsiTheme="minorHAnsi"/>
                <w:b/>
                <w:u w:val="single"/>
              </w:rPr>
            </w:pPr>
            <w:r w:rsidRPr="00E0113C">
              <w:rPr>
                <w:rFonts w:asciiTheme="minorHAnsi" w:eastAsia="Times New Roman" w:hAnsiTheme="minorHAnsi"/>
                <w:b/>
                <w:sz w:val="22"/>
                <w:szCs w:val="22"/>
              </w:rPr>
              <w:t xml:space="preserve">2016  </w:t>
            </w:r>
          </w:p>
        </w:tc>
        <w:tc>
          <w:tcPr>
            <w:tcW w:w="7050" w:type="dxa"/>
            <w:tcBorders>
              <w:top w:val="nil"/>
              <w:left w:val="nil"/>
              <w:bottom w:val="nil"/>
              <w:right w:val="nil"/>
            </w:tcBorders>
          </w:tcPr>
          <w:p w:rsidR="00F1531E" w:rsidRPr="00E0113C" w:rsidRDefault="00F1531E" w:rsidP="00E0113C">
            <w:pPr>
              <w:spacing w:line="360" w:lineRule="auto"/>
              <w:ind w:right="206"/>
              <w:jc w:val="both"/>
              <w:rPr>
                <w:rFonts w:asciiTheme="minorHAnsi" w:hAnsiTheme="minorHAnsi"/>
                <w:color w:val="000000" w:themeColor="text1"/>
                <w:sz w:val="22"/>
                <w:szCs w:val="22"/>
                <w:lang w:val="el-GR"/>
              </w:rPr>
            </w:pPr>
            <w:r w:rsidRPr="00E0113C">
              <w:rPr>
                <w:rFonts w:asciiTheme="minorHAnsi" w:eastAsia="Times New Roman" w:hAnsiTheme="minorHAnsi"/>
                <w:sz w:val="22"/>
                <w:szCs w:val="22"/>
                <w:lang w:val="el-GR"/>
              </w:rPr>
              <w:t>«</w:t>
            </w:r>
            <w:r w:rsidRPr="00E0113C">
              <w:rPr>
                <w:rFonts w:asciiTheme="minorHAnsi" w:hAnsiTheme="minorHAnsi"/>
                <w:color w:val="000000" w:themeColor="text1"/>
                <w:sz w:val="22"/>
                <w:szCs w:val="22"/>
                <w:lang w:val="el-GR"/>
              </w:rPr>
              <w:t>Επιθετικές συμπεριφορές νέων: μια άλλη ανάγνωση</w:t>
            </w:r>
            <w:r w:rsidRPr="00E0113C">
              <w:rPr>
                <w:rFonts w:asciiTheme="minorHAnsi" w:eastAsia="Times New Roman" w:hAnsiTheme="minorHAnsi"/>
                <w:sz w:val="22"/>
                <w:szCs w:val="22"/>
                <w:lang w:val="el-GR"/>
              </w:rPr>
              <w:t>»</w:t>
            </w:r>
            <w:r w:rsidRPr="00E0113C">
              <w:rPr>
                <w:rFonts w:asciiTheme="minorHAnsi" w:hAnsiTheme="minorHAnsi"/>
                <w:color w:val="000000" w:themeColor="text1"/>
                <w:sz w:val="22"/>
                <w:szCs w:val="22"/>
                <w:lang w:val="el-GR"/>
              </w:rPr>
              <w:t xml:space="preserve">, Γασπαρινάτου Μ. (επιμ.)  </w:t>
            </w:r>
            <w:r w:rsidRPr="00E0113C">
              <w:rPr>
                <w:rFonts w:asciiTheme="minorHAnsi" w:hAnsiTheme="minorHAnsi"/>
                <w:i/>
                <w:color w:val="000000" w:themeColor="text1"/>
                <w:sz w:val="22"/>
                <w:szCs w:val="22"/>
                <w:lang w:val="el-GR"/>
              </w:rPr>
              <w:t>Έγκλημα και Ποινική Καταστολή σε εποχή κρίσης</w:t>
            </w:r>
            <w:r w:rsidRPr="00E0113C">
              <w:rPr>
                <w:rFonts w:asciiTheme="minorHAnsi" w:hAnsiTheme="minorHAnsi"/>
                <w:color w:val="000000" w:themeColor="text1"/>
                <w:sz w:val="22"/>
                <w:szCs w:val="22"/>
                <w:lang w:val="el-GR"/>
              </w:rPr>
              <w:t xml:space="preserve">, Τιμητικός Τόμος για τον Καθηγητή </w:t>
            </w:r>
            <w:r w:rsidR="008E6764" w:rsidRPr="00E0113C">
              <w:rPr>
                <w:rFonts w:asciiTheme="minorHAnsi" w:hAnsiTheme="minorHAnsi"/>
                <w:color w:val="000000" w:themeColor="text1"/>
                <w:sz w:val="22"/>
                <w:szCs w:val="22"/>
                <w:lang w:val="el-GR"/>
              </w:rPr>
              <w:t>Νέστωρα</w:t>
            </w:r>
            <w:r w:rsidRPr="00E0113C">
              <w:rPr>
                <w:rFonts w:asciiTheme="minorHAnsi" w:hAnsiTheme="minorHAnsi"/>
                <w:color w:val="000000" w:themeColor="text1"/>
                <w:sz w:val="22"/>
                <w:szCs w:val="22"/>
                <w:lang w:val="el-GR"/>
              </w:rPr>
              <w:t xml:space="preserve"> Κουράκη, Αθήνα: Αντ.Ν. Σάκκουλα, σ. 1909-1936</w:t>
            </w:r>
          </w:p>
          <w:p w:rsidR="000D33B1" w:rsidRPr="00E0113C" w:rsidRDefault="000D33B1" w:rsidP="00E0113C">
            <w:pPr>
              <w:spacing w:line="360" w:lineRule="auto"/>
              <w:ind w:right="206"/>
              <w:jc w:val="both"/>
              <w:rPr>
                <w:rFonts w:asciiTheme="minorHAnsi" w:hAnsiTheme="minorHAnsi"/>
                <w:u w:val="single"/>
                <w:lang w:val="el-GR"/>
              </w:rPr>
            </w:pPr>
            <w:r w:rsidRPr="00E0113C">
              <w:rPr>
                <w:rFonts w:asciiTheme="minorHAnsi" w:hAnsiTheme="minorHAnsi"/>
                <w:u w:val="single"/>
              </w:rPr>
              <w:t>http</w:t>
            </w:r>
            <w:r w:rsidRPr="00E0113C">
              <w:rPr>
                <w:rFonts w:asciiTheme="minorHAnsi" w:hAnsiTheme="minorHAnsi"/>
                <w:u w:val="single"/>
                <w:lang w:val="el-GR"/>
              </w:rPr>
              <w:t>://</w:t>
            </w:r>
            <w:r w:rsidRPr="00E0113C">
              <w:rPr>
                <w:rFonts w:asciiTheme="minorHAnsi" w:hAnsiTheme="minorHAnsi"/>
                <w:u w:val="single"/>
              </w:rPr>
              <w:t>crime</w:t>
            </w:r>
            <w:r w:rsidRPr="00E0113C">
              <w:rPr>
                <w:rFonts w:asciiTheme="minorHAnsi" w:hAnsiTheme="minorHAnsi"/>
                <w:u w:val="single"/>
                <w:lang w:val="el-GR"/>
              </w:rPr>
              <w:t>-</w:t>
            </w:r>
            <w:r w:rsidRPr="00E0113C">
              <w:rPr>
                <w:rFonts w:asciiTheme="minorHAnsi" w:hAnsiTheme="minorHAnsi"/>
                <w:u w:val="single"/>
              </w:rPr>
              <w:t>in</w:t>
            </w:r>
            <w:r w:rsidRPr="00E0113C">
              <w:rPr>
                <w:rFonts w:asciiTheme="minorHAnsi" w:hAnsiTheme="minorHAnsi"/>
                <w:u w:val="single"/>
                <w:lang w:val="el-GR"/>
              </w:rPr>
              <w:t>-</w:t>
            </w:r>
            <w:r w:rsidRPr="00E0113C">
              <w:rPr>
                <w:rFonts w:asciiTheme="minorHAnsi" w:hAnsiTheme="minorHAnsi"/>
                <w:u w:val="single"/>
              </w:rPr>
              <w:t>crisis</w:t>
            </w:r>
            <w:r w:rsidRPr="00E0113C">
              <w:rPr>
                <w:rFonts w:asciiTheme="minorHAnsi" w:hAnsiTheme="minorHAnsi"/>
                <w:u w:val="single"/>
                <w:lang w:val="el-GR"/>
              </w:rPr>
              <w:t>.</w:t>
            </w:r>
            <w:r w:rsidRPr="00E0113C">
              <w:rPr>
                <w:rFonts w:asciiTheme="minorHAnsi" w:hAnsiTheme="minorHAnsi"/>
                <w:u w:val="single"/>
              </w:rPr>
              <w:t>com</w:t>
            </w:r>
            <w:r w:rsidRPr="00E0113C">
              <w:rPr>
                <w:rFonts w:asciiTheme="minorHAnsi" w:hAnsiTheme="minorHAnsi"/>
                <w:u w:val="single"/>
                <w:lang w:val="el-GR"/>
              </w:rPr>
              <w:t>/%</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B</w:t>
            </w:r>
            <w:r w:rsidRPr="00E0113C">
              <w:rPr>
                <w:rFonts w:asciiTheme="minorHAnsi" w:hAnsiTheme="minorHAnsi"/>
                <w:u w:val="single"/>
                <w:lang w:val="el-GR"/>
              </w:rPr>
              <w:t>5%</w:t>
            </w:r>
            <w:r w:rsidRPr="00E0113C">
              <w:rPr>
                <w:rFonts w:asciiTheme="minorHAnsi" w:hAnsiTheme="minorHAnsi"/>
                <w:u w:val="single"/>
              </w:rPr>
              <w:t>CF</w:t>
            </w:r>
            <w:r w:rsidRPr="00E0113C">
              <w:rPr>
                <w:rFonts w:asciiTheme="minorHAnsi" w:hAnsiTheme="minorHAnsi"/>
                <w:u w:val="single"/>
                <w:lang w:val="el-GR"/>
              </w:rPr>
              <w:t>%80%</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B</w:t>
            </w:r>
            <w:r w:rsidRPr="00E0113C">
              <w:rPr>
                <w:rFonts w:asciiTheme="minorHAnsi" w:hAnsiTheme="minorHAnsi"/>
                <w:u w:val="single"/>
                <w:lang w:val="el-GR"/>
              </w:rPr>
              <w:t>9%</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B</w:t>
            </w:r>
            <w:r w:rsidRPr="00E0113C">
              <w:rPr>
                <w:rFonts w:asciiTheme="minorHAnsi" w:hAnsiTheme="minorHAnsi"/>
                <w:u w:val="single"/>
                <w:lang w:val="el-GR"/>
              </w:rPr>
              <w:t>8%</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B</w:t>
            </w:r>
            <w:r w:rsidRPr="00E0113C">
              <w:rPr>
                <w:rFonts w:asciiTheme="minorHAnsi" w:hAnsiTheme="minorHAnsi"/>
                <w:u w:val="single"/>
                <w:lang w:val="el-GR"/>
              </w:rPr>
              <w:t>5%</w:t>
            </w:r>
            <w:r w:rsidRPr="00E0113C">
              <w:rPr>
                <w:rFonts w:asciiTheme="minorHAnsi" w:hAnsiTheme="minorHAnsi"/>
                <w:u w:val="single"/>
              </w:rPr>
              <w:t>CF</w:t>
            </w:r>
            <w:r w:rsidRPr="00E0113C">
              <w:rPr>
                <w:rFonts w:asciiTheme="minorHAnsi" w:hAnsiTheme="minorHAnsi"/>
                <w:u w:val="single"/>
                <w:lang w:val="el-GR"/>
              </w:rPr>
              <w:t>%84%</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B</w:t>
            </w:r>
            <w:r w:rsidRPr="00E0113C">
              <w:rPr>
                <w:rFonts w:asciiTheme="minorHAnsi" w:hAnsiTheme="minorHAnsi"/>
                <w:u w:val="single"/>
                <w:lang w:val="el-GR"/>
              </w:rPr>
              <w:t>9%</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BA</w:t>
            </w:r>
            <w:r w:rsidRPr="00E0113C">
              <w:rPr>
                <w:rFonts w:asciiTheme="minorHAnsi" w:hAnsiTheme="minorHAnsi"/>
                <w:u w:val="single"/>
                <w:lang w:val="el-GR"/>
              </w:rPr>
              <w:t>%</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AD</w:t>
            </w:r>
            <w:r w:rsidRPr="00E0113C">
              <w:rPr>
                <w:rFonts w:asciiTheme="minorHAnsi" w:hAnsiTheme="minorHAnsi"/>
                <w:u w:val="single"/>
                <w:lang w:val="el-GR"/>
              </w:rPr>
              <w:t>%</w:t>
            </w:r>
            <w:r w:rsidRPr="00E0113C">
              <w:rPr>
                <w:rFonts w:asciiTheme="minorHAnsi" w:hAnsiTheme="minorHAnsi"/>
                <w:u w:val="single"/>
              </w:rPr>
              <w:t>CF</w:t>
            </w:r>
            <w:r w:rsidRPr="00E0113C">
              <w:rPr>
                <w:rFonts w:asciiTheme="minorHAnsi" w:hAnsiTheme="minorHAnsi"/>
                <w:u w:val="single"/>
                <w:lang w:val="el-GR"/>
              </w:rPr>
              <w:t>%82-%</w:t>
            </w:r>
            <w:r w:rsidRPr="00E0113C">
              <w:rPr>
                <w:rFonts w:asciiTheme="minorHAnsi" w:hAnsiTheme="minorHAnsi"/>
                <w:u w:val="single"/>
              </w:rPr>
              <w:t>CF</w:t>
            </w:r>
            <w:r w:rsidRPr="00E0113C">
              <w:rPr>
                <w:rFonts w:asciiTheme="minorHAnsi" w:hAnsiTheme="minorHAnsi"/>
                <w:u w:val="single"/>
                <w:lang w:val="el-GR"/>
              </w:rPr>
              <w:t>%83%</w:t>
            </w:r>
            <w:r w:rsidRPr="00E0113C">
              <w:rPr>
                <w:rFonts w:asciiTheme="minorHAnsi" w:hAnsiTheme="minorHAnsi"/>
                <w:u w:val="single"/>
              </w:rPr>
              <w:t>CF</w:t>
            </w:r>
            <w:r w:rsidRPr="00E0113C">
              <w:rPr>
                <w:rFonts w:asciiTheme="minorHAnsi" w:hAnsiTheme="minorHAnsi"/>
                <w:u w:val="single"/>
                <w:lang w:val="el-GR"/>
              </w:rPr>
              <w:t>%85%</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BC</w:t>
            </w:r>
            <w:r w:rsidRPr="00E0113C">
              <w:rPr>
                <w:rFonts w:asciiTheme="minorHAnsi" w:hAnsiTheme="minorHAnsi"/>
                <w:u w:val="single"/>
                <w:lang w:val="el-GR"/>
              </w:rPr>
              <w:t>%</w:t>
            </w:r>
            <w:r w:rsidRPr="00E0113C">
              <w:rPr>
                <w:rFonts w:asciiTheme="minorHAnsi" w:hAnsiTheme="minorHAnsi"/>
                <w:u w:val="single"/>
              </w:rPr>
              <w:t>CF</w:t>
            </w:r>
            <w:r w:rsidRPr="00E0113C">
              <w:rPr>
                <w:rFonts w:asciiTheme="minorHAnsi" w:hAnsiTheme="minorHAnsi"/>
                <w:u w:val="single"/>
                <w:lang w:val="el-GR"/>
              </w:rPr>
              <w:t>%80%</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B</w:t>
            </w:r>
            <w:r w:rsidRPr="00E0113C">
              <w:rPr>
                <w:rFonts w:asciiTheme="minorHAnsi" w:hAnsiTheme="minorHAnsi"/>
                <w:u w:val="single"/>
                <w:lang w:val="el-GR"/>
              </w:rPr>
              <w:t>5%</w:t>
            </w:r>
            <w:r w:rsidRPr="00E0113C">
              <w:rPr>
                <w:rFonts w:asciiTheme="minorHAnsi" w:hAnsiTheme="minorHAnsi"/>
                <w:u w:val="single"/>
              </w:rPr>
              <w:t>CF</w:t>
            </w:r>
            <w:r w:rsidRPr="00E0113C">
              <w:rPr>
                <w:rFonts w:asciiTheme="minorHAnsi" w:hAnsiTheme="minorHAnsi"/>
                <w:u w:val="single"/>
                <w:lang w:val="el-GR"/>
              </w:rPr>
              <w:t>%81%</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B</w:t>
            </w:r>
            <w:r w:rsidRPr="00E0113C">
              <w:rPr>
                <w:rFonts w:asciiTheme="minorHAnsi" w:hAnsiTheme="minorHAnsi"/>
                <w:u w:val="single"/>
                <w:lang w:val="el-GR"/>
              </w:rPr>
              <w:t>9%</w:t>
            </w:r>
            <w:r w:rsidRPr="00E0113C">
              <w:rPr>
                <w:rFonts w:asciiTheme="minorHAnsi" w:hAnsiTheme="minorHAnsi"/>
                <w:u w:val="single"/>
              </w:rPr>
              <w:t>CF</w:t>
            </w:r>
            <w:r w:rsidRPr="00E0113C">
              <w:rPr>
                <w:rFonts w:asciiTheme="minorHAnsi" w:hAnsiTheme="minorHAnsi"/>
                <w:u w:val="single"/>
                <w:lang w:val="el-GR"/>
              </w:rPr>
              <w:t>%86%</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BF</w:t>
            </w:r>
            <w:r w:rsidRPr="00E0113C">
              <w:rPr>
                <w:rFonts w:asciiTheme="minorHAnsi" w:hAnsiTheme="minorHAnsi"/>
                <w:u w:val="single"/>
                <w:lang w:val="el-GR"/>
              </w:rPr>
              <w:t>%</w:t>
            </w:r>
            <w:r w:rsidRPr="00E0113C">
              <w:rPr>
                <w:rFonts w:asciiTheme="minorHAnsi" w:hAnsiTheme="minorHAnsi"/>
                <w:u w:val="single"/>
              </w:rPr>
              <w:t>CF</w:t>
            </w:r>
            <w:r w:rsidRPr="00E0113C">
              <w:rPr>
                <w:rFonts w:asciiTheme="minorHAnsi" w:hAnsiTheme="minorHAnsi"/>
                <w:u w:val="single"/>
                <w:lang w:val="el-GR"/>
              </w:rPr>
              <w:t>%81%</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AD</w:t>
            </w:r>
            <w:r w:rsidRPr="00E0113C">
              <w:rPr>
                <w:rFonts w:asciiTheme="minorHAnsi" w:hAnsiTheme="minorHAnsi"/>
                <w:u w:val="single"/>
                <w:lang w:val="el-GR"/>
              </w:rPr>
              <w:t>%</w:t>
            </w:r>
            <w:r w:rsidRPr="00E0113C">
              <w:rPr>
                <w:rFonts w:asciiTheme="minorHAnsi" w:hAnsiTheme="minorHAnsi"/>
                <w:u w:val="single"/>
              </w:rPr>
              <w:t>CF</w:t>
            </w:r>
            <w:r w:rsidRPr="00E0113C">
              <w:rPr>
                <w:rFonts w:asciiTheme="minorHAnsi" w:hAnsiTheme="minorHAnsi"/>
                <w:u w:val="single"/>
                <w:lang w:val="el-GR"/>
              </w:rPr>
              <w:t>%82-%</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BD</w:t>
            </w:r>
            <w:r w:rsidRPr="00E0113C">
              <w:rPr>
                <w:rFonts w:asciiTheme="minorHAnsi" w:hAnsiTheme="minorHAnsi"/>
                <w:u w:val="single"/>
                <w:lang w:val="el-GR"/>
              </w:rPr>
              <w:t>%</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AD</w:t>
            </w:r>
            <w:r w:rsidRPr="00E0113C">
              <w:rPr>
                <w:rFonts w:asciiTheme="minorHAnsi" w:hAnsiTheme="minorHAnsi"/>
                <w:u w:val="single"/>
                <w:lang w:val="el-GR"/>
              </w:rPr>
              <w:t>%</w:t>
            </w:r>
            <w:r w:rsidRPr="00E0113C">
              <w:rPr>
                <w:rFonts w:asciiTheme="minorHAnsi" w:hAnsiTheme="minorHAnsi"/>
                <w:u w:val="single"/>
              </w:rPr>
              <w:t>CF</w:t>
            </w:r>
            <w:r w:rsidRPr="00E0113C">
              <w:rPr>
                <w:rFonts w:asciiTheme="minorHAnsi" w:hAnsiTheme="minorHAnsi"/>
                <w:u w:val="single"/>
                <w:lang w:val="el-GR"/>
              </w:rPr>
              <w:t>%89%</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BD</w:t>
            </w:r>
            <w:r w:rsidRPr="00E0113C">
              <w:rPr>
                <w:rFonts w:asciiTheme="minorHAnsi" w:hAnsiTheme="minorHAnsi"/>
                <w:u w:val="single"/>
                <w:lang w:val="el-GR"/>
              </w:rPr>
              <w:t>-%</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BC</w:t>
            </w:r>
            <w:r w:rsidRPr="00E0113C">
              <w:rPr>
                <w:rFonts w:asciiTheme="minorHAnsi" w:hAnsiTheme="minorHAnsi"/>
                <w:u w:val="single"/>
                <w:lang w:val="el-GR"/>
              </w:rPr>
              <w:t>%</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B</w:t>
            </w:r>
            <w:r w:rsidRPr="00E0113C">
              <w:rPr>
                <w:rFonts w:asciiTheme="minorHAnsi" w:hAnsiTheme="minorHAnsi"/>
                <w:u w:val="single"/>
                <w:lang w:val="el-GR"/>
              </w:rPr>
              <w:t>9%</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B</w:t>
            </w:r>
            <w:r w:rsidRPr="00E0113C">
              <w:rPr>
                <w:rFonts w:asciiTheme="minorHAnsi" w:hAnsiTheme="minorHAnsi"/>
                <w:u w:val="single"/>
                <w:lang w:val="el-GR"/>
              </w:rPr>
              <w:t>1-%</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AC</w:t>
            </w:r>
            <w:r w:rsidRPr="00E0113C">
              <w:rPr>
                <w:rFonts w:asciiTheme="minorHAnsi" w:hAnsiTheme="minorHAnsi"/>
                <w:u w:val="single"/>
                <w:lang w:val="el-GR"/>
              </w:rPr>
              <w:t>%</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BB</w:t>
            </w:r>
            <w:r w:rsidRPr="00E0113C">
              <w:rPr>
                <w:rFonts w:asciiTheme="minorHAnsi" w:hAnsiTheme="minorHAnsi"/>
                <w:u w:val="single"/>
                <w:lang w:val="el-GR"/>
              </w:rPr>
              <w:t>%</w:t>
            </w:r>
            <w:r w:rsidRPr="00E0113C">
              <w:rPr>
                <w:rFonts w:asciiTheme="minorHAnsi" w:hAnsiTheme="minorHAnsi"/>
                <w:u w:val="single"/>
              </w:rPr>
              <w:t>CE</w:t>
            </w:r>
            <w:r w:rsidRPr="00E0113C">
              <w:rPr>
                <w:rFonts w:asciiTheme="minorHAnsi" w:hAnsiTheme="minorHAnsi"/>
                <w:u w:val="single"/>
                <w:lang w:val="el-GR"/>
              </w:rPr>
              <w:t>%</w:t>
            </w:r>
            <w:r w:rsidRPr="00E0113C">
              <w:rPr>
                <w:rFonts w:asciiTheme="minorHAnsi" w:hAnsiTheme="minorHAnsi"/>
                <w:u w:val="single"/>
              </w:rPr>
              <w:t>BB</w:t>
            </w:r>
          </w:p>
        </w:tc>
      </w:tr>
      <w:tr w:rsidR="005F6BF5" w:rsidRPr="00E0113C" w:rsidTr="00A82A3E">
        <w:trPr>
          <w:gridAfter w:val="2"/>
          <w:wAfter w:w="48" w:type="dxa"/>
          <w:trHeight w:val="819"/>
        </w:trPr>
        <w:tc>
          <w:tcPr>
            <w:tcW w:w="10300" w:type="dxa"/>
            <w:gridSpan w:val="4"/>
            <w:tcBorders>
              <w:top w:val="nil"/>
              <w:left w:val="nil"/>
              <w:bottom w:val="nil"/>
              <w:right w:val="nil"/>
            </w:tcBorders>
          </w:tcPr>
          <w:p w:rsidR="00F1531E" w:rsidRPr="00E0113C" w:rsidRDefault="00F1531E" w:rsidP="00E0113C">
            <w:pPr>
              <w:spacing w:line="360" w:lineRule="auto"/>
              <w:ind w:right="627"/>
              <w:jc w:val="both"/>
              <w:rPr>
                <w:rFonts w:asciiTheme="minorHAnsi" w:hAnsiTheme="minorHAnsi"/>
                <w:b/>
                <w:sz w:val="28"/>
                <w:szCs w:val="28"/>
                <w:u w:val="single"/>
              </w:rPr>
            </w:pPr>
            <w:r w:rsidRPr="00E0113C">
              <w:rPr>
                <w:rFonts w:asciiTheme="minorHAnsi" w:hAnsiTheme="minorHAnsi"/>
                <w:b/>
                <w:sz w:val="28"/>
                <w:szCs w:val="28"/>
                <w:u w:val="single"/>
              </w:rPr>
              <w:t>ΜΕΤΑΦΡΑΣΕΙΣ / ΕΠΙΜΕΛΕΙΑ ΜΕΤΑΦΡΑΣΕΩΝ</w:t>
            </w:r>
          </w:p>
        </w:tc>
      </w:tr>
      <w:tr w:rsidR="00A82A3E" w:rsidRPr="00E0113C" w:rsidTr="001A5B5F">
        <w:trPr>
          <w:gridAfter w:val="2"/>
          <w:wAfter w:w="48" w:type="dxa"/>
        </w:trPr>
        <w:tc>
          <w:tcPr>
            <w:tcW w:w="3250" w:type="dxa"/>
            <w:gridSpan w:val="3"/>
            <w:tcBorders>
              <w:top w:val="nil"/>
              <w:left w:val="nil"/>
              <w:bottom w:val="nil"/>
              <w:right w:val="nil"/>
            </w:tcBorders>
            <w:shd w:val="clear" w:color="auto" w:fill="auto"/>
          </w:tcPr>
          <w:p w:rsidR="005F6BF5" w:rsidRPr="00E0113C" w:rsidRDefault="005F6BF5" w:rsidP="00E0113C">
            <w:pPr>
              <w:spacing w:line="360" w:lineRule="auto"/>
              <w:ind w:right="627"/>
              <w:jc w:val="both"/>
              <w:rPr>
                <w:rFonts w:asciiTheme="minorHAnsi" w:hAnsiTheme="minorHAnsi"/>
                <w:b/>
              </w:rPr>
            </w:pPr>
            <w:r w:rsidRPr="00E0113C">
              <w:rPr>
                <w:rFonts w:asciiTheme="minorHAnsi" w:hAnsiTheme="minorHAnsi"/>
                <w:b/>
              </w:rPr>
              <w:t>2021</w:t>
            </w:r>
          </w:p>
        </w:tc>
        <w:tc>
          <w:tcPr>
            <w:tcW w:w="7050" w:type="dxa"/>
            <w:tcBorders>
              <w:top w:val="nil"/>
              <w:left w:val="nil"/>
              <w:bottom w:val="nil"/>
              <w:right w:val="nil"/>
            </w:tcBorders>
            <w:shd w:val="clear" w:color="auto" w:fill="auto"/>
          </w:tcPr>
          <w:p w:rsidR="00E15885" w:rsidRPr="00E0113C" w:rsidRDefault="005F6BF5" w:rsidP="00E0113C">
            <w:pPr>
              <w:spacing w:line="360" w:lineRule="auto"/>
              <w:ind w:right="627"/>
              <w:jc w:val="both"/>
              <w:rPr>
                <w:rFonts w:asciiTheme="minorHAnsi" w:hAnsiTheme="minorHAnsi" w:cs="Helvetica"/>
                <w:b/>
                <w:bCs/>
                <w:color w:val="000000"/>
                <w:lang w:val="el-GR"/>
              </w:rPr>
            </w:pPr>
            <w:r w:rsidRPr="00E0113C">
              <w:rPr>
                <w:rFonts w:asciiTheme="minorHAnsi" w:hAnsiTheme="minorHAnsi" w:cs="Helvetica"/>
                <w:bCs/>
                <w:color w:val="000000"/>
              </w:rPr>
              <w:t>Cohen</w:t>
            </w:r>
            <w:r w:rsidRPr="00E0113C">
              <w:rPr>
                <w:rFonts w:asciiTheme="minorHAnsi" w:hAnsiTheme="minorHAnsi" w:cs="Helvetica"/>
                <w:bCs/>
                <w:color w:val="000000"/>
                <w:lang w:val="el-GR"/>
              </w:rPr>
              <w:t xml:space="preserve">, </w:t>
            </w:r>
            <w:r w:rsidRPr="00E0113C">
              <w:rPr>
                <w:rFonts w:asciiTheme="minorHAnsi" w:hAnsiTheme="minorHAnsi" w:cs="Helvetica"/>
                <w:bCs/>
                <w:color w:val="000000"/>
              </w:rPr>
              <w:t>S</w:t>
            </w:r>
            <w:r w:rsidRPr="00E0113C">
              <w:rPr>
                <w:rFonts w:asciiTheme="minorHAnsi" w:hAnsiTheme="minorHAnsi" w:cs="Helvetica"/>
                <w:bCs/>
                <w:color w:val="000000"/>
                <w:lang w:val="el-GR"/>
              </w:rPr>
              <w:t xml:space="preserve">. </w:t>
            </w:r>
            <w:r w:rsidRPr="00E0113C">
              <w:rPr>
                <w:rFonts w:asciiTheme="minorHAnsi" w:eastAsia="Times New Roman" w:hAnsiTheme="minorHAnsi"/>
                <w:sz w:val="22"/>
                <w:szCs w:val="22"/>
                <w:lang w:val="el-GR"/>
              </w:rPr>
              <w:t>«</w:t>
            </w:r>
            <w:r w:rsidRPr="00E0113C">
              <w:rPr>
                <w:rFonts w:asciiTheme="minorHAnsi" w:hAnsiTheme="minorHAnsi" w:cs="Helvetica"/>
                <w:bCs/>
                <w:i/>
                <w:color w:val="000000"/>
                <w:lang w:val="el-GR"/>
              </w:rPr>
              <w:t>Καταστάσεις Άρνησης. Μαθαίνοντας για τις θηριωδίες και τον πόνο</w:t>
            </w:r>
            <w:r w:rsidRPr="00E0113C">
              <w:rPr>
                <w:rFonts w:asciiTheme="minorHAnsi" w:eastAsia="Times New Roman" w:hAnsiTheme="minorHAnsi"/>
                <w:sz w:val="22"/>
                <w:szCs w:val="22"/>
                <w:lang w:val="el-GR"/>
              </w:rPr>
              <w:t>»</w:t>
            </w:r>
            <w:r w:rsidRPr="00E0113C">
              <w:rPr>
                <w:rFonts w:asciiTheme="minorHAnsi" w:hAnsiTheme="minorHAnsi" w:cs="Helvetica"/>
                <w:bCs/>
                <w:color w:val="000000"/>
                <w:lang w:val="el-GR"/>
              </w:rPr>
              <w:t xml:space="preserve">. </w:t>
            </w:r>
            <w:r w:rsidR="00FB3C85" w:rsidRPr="00E0113C">
              <w:rPr>
                <w:rFonts w:asciiTheme="minorHAnsi" w:hAnsiTheme="minorHAnsi" w:cs="Helvetica"/>
                <w:bCs/>
                <w:color w:val="000000"/>
                <w:lang w:val="el-GR"/>
              </w:rPr>
              <w:t>Σ. Βιδάλη (Επιστ. Ε</w:t>
            </w:r>
            <w:r w:rsidRPr="00E0113C">
              <w:rPr>
                <w:rFonts w:asciiTheme="minorHAnsi" w:hAnsiTheme="minorHAnsi" w:cs="Helvetica"/>
                <w:bCs/>
                <w:color w:val="000000"/>
                <w:lang w:val="el-GR"/>
              </w:rPr>
              <w:t>πιμέλεια), Σ.Σπυρέα (μτφρ.). Αθήνα: Τόπος</w:t>
            </w:r>
            <w:r w:rsidRPr="00E0113C">
              <w:rPr>
                <w:rFonts w:asciiTheme="minorHAnsi" w:hAnsiTheme="minorHAnsi" w:cs="Helvetica"/>
                <w:b/>
                <w:bCs/>
                <w:color w:val="000000"/>
                <w:lang w:val="el-GR"/>
              </w:rPr>
              <w:t>.</w:t>
            </w:r>
          </w:p>
        </w:tc>
      </w:tr>
      <w:tr w:rsidR="005F6BF5" w:rsidRPr="00E0113C" w:rsidTr="00A82A3E">
        <w:trPr>
          <w:gridAfter w:val="2"/>
          <w:wAfter w:w="48" w:type="dxa"/>
          <w:trHeight w:val="871"/>
        </w:trPr>
        <w:tc>
          <w:tcPr>
            <w:tcW w:w="10300" w:type="dxa"/>
            <w:gridSpan w:val="4"/>
            <w:tcBorders>
              <w:top w:val="nil"/>
              <w:left w:val="nil"/>
              <w:bottom w:val="nil"/>
              <w:right w:val="nil"/>
            </w:tcBorders>
          </w:tcPr>
          <w:p w:rsidR="00F1531E" w:rsidRPr="00E0113C" w:rsidRDefault="00F1531E" w:rsidP="00E0113C">
            <w:pPr>
              <w:spacing w:line="360" w:lineRule="auto"/>
              <w:ind w:right="627"/>
              <w:jc w:val="both"/>
              <w:rPr>
                <w:rFonts w:asciiTheme="minorHAnsi" w:hAnsiTheme="minorHAnsi"/>
                <w:b/>
                <w:sz w:val="28"/>
                <w:szCs w:val="28"/>
                <w:u w:val="single"/>
              </w:rPr>
            </w:pPr>
            <w:r w:rsidRPr="00E0113C">
              <w:rPr>
                <w:rFonts w:asciiTheme="minorHAnsi" w:hAnsiTheme="minorHAnsi"/>
                <w:b/>
                <w:sz w:val="28"/>
                <w:szCs w:val="28"/>
                <w:u w:val="single"/>
              </w:rPr>
              <w:t>ΑΛΛΕΣ ΔΗΜΟΣΙΕΥΣΕΙΣ</w:t>
            </w:r>
          </w:p>
        </w:tc>
      </w:tr>
      <w:tr w:rsidR="001A5B5F" w:rsidRPr="00E0113C" w:rsidTr="001A5B5F">
        <w:trPr>
          <w:trHeight w:val="819"/>
        </w:trPr>
        <w:tc>
          <w:tcPr>
            <w:tcW w:w="3250" w:type="dxa"/>
            <w:gridSpan w:val="3"/>
            <w:tcBorders>
              <w:top w:val="nil"/>
              <w:left w:val="nil"/>
              <w:bottom w:val="nil"/>
              <w:right w:val="nil"/>
            </w:tcBorders>
          </w:tcPr>
          <w:p w:rsidR="00FB3C85" w:rsidRPr="00E0113C" w:rsidRDefault="00B302CF" w:rsidP="00E0113C">
            <w:pPr>
              <w:spacing w:line="360" w:lineRule="auto"/>
              <w:ind w:right="-1481"/>
              <w:jc w:val="both"/>
              <w:rPr>
                <w:rFonts w:asciiTheme="minorHAnsi" w:hAnsiTheme="minorHAnsi"/>
                <w:color w:val="000000" w:themeColor="text1"/>
                <w:lang w:val="el-GR"/>
              </w:rPr>
            </w:pPr>
            <w:r w:rsidRPr="00E0113C">
              <w:rPr>
                <w:rFonts w:asciiTheme="minorHAnsi" w:hAnsiTheme="minorHAnsi"/>
                <w:b/>
                <w:color w:val="000000" w:themeColor="text1"/>
                <w:lang w:val="el-GR"/>
              </w:rPr>
              <w:t>2022</w:t>
            </w:r>
            <w:r w:rsidR="00FB3C85" w:rsidRPr="00E0113C">
              <w:rPr>
                <w:rFonts w:asciiTheme="minorHAnsi" w:hAnsiTheme="minorHAnsi"/>
                <w:color w:val="000000" w:themeColor="text1"/>
                <w:lang w:val="el-GR"/>
              </w:rPr>
              <w:t>(</w:t>
            </w:r>
            <w:r w:rsidR="001F23C0" w:rsidRPr="00E0113C">
              <w:rPr>
                <w:rFonts w:asciiTheme="minorHAnsi" w:hAnsiTheme="minorHAnsi"/>
                <w:color w:val="000000" w:themeColor="text1"/>
                <w:lang w:val="el-GR"/>
              </w:rPr>
              <w:t xml:space="preserve">σε συνεργασία με </w:t>
            </w:r>
          </w:p>
          <w:p w:rsidR="001F23C0" w:rsidRPr="00E0113C" w:rsidRDefault="0000486B" w:rsidP="00E0113C">
            <w:pPr>
              <w:spacing w:line="360" w:lineRule="auto"/>
              <w:ind w:right="-1481"/>
              <w:jc w:val="both"/>
              <w:rPr>
                <w:rFonts w:asciiTheme="minorHAnsi" w:hAnsiTheme="minorHAnsi"/>
                <w:b/>
                <w:color w:val="000000" w:themeColor="text1"/>
                <w:lang w:val="el-GR"/>
              </w:rPr>
            </w:pPr>
            <w:r w:rsidRPr="00E0113C">
              <w:rPr>
                <w:rFonts w:asciiTheme="minorHAnsi" w:hAnsiTheme="minorHAnsi"/>
                <w:color w:val="000000" w:themeColor="text1"/>
              </w:rPr>
              <w:t>Koulouris</w:t>
            </w:r>
            <w:r w:rsidRPr="00E0113C">
              <w:rPr>
                <w:rFonts w:asciiTheme="minorHAnsi" w:hAnsiTheme="minorHAnsi"/>
                <w:color w:val="000000" w:themeColor="text1"/>
                <w:lang w:val="el-GR"/>
              </w:rPr>
              <w:t xml:space="preserve">, </w:t>
            </w:r>
            <w:r w:rsidRPr="00E0113C">
              <w:rPr>
                <w:rFonts w:asciiTheme="minorHAnsi" w:hAnsiTheme="minorHAnsi"/>
                <w:color w:val="000000" w:themeColor="text1"/>
              </w:rPr>
              <w:t>N</w:t>
            </w:r>
            <w:r w:rsidRPr="00E0113C">
              <w:rPr>
                <w:rFonts w:asciiTheme="minorHAnsi" w:hAnsiTheme="minorHAnsi"/>
                <w:color w:val="000000" w:themeColor="text1"/>
                <w:lang w:val="el-GR"/>
              </w:rPr>
              <w:t xml:space="preserve">. </w:t>
            </w:r>
            <w:r w:rsidR="00FB3C85" w:rsidRPr="00E0113C">
              <w:rPr>
                <w:rFonts w:asciiTheme="minorHAnsi" w:hAnsiTheme="minorHAnsi"/>
                <w:color w:val="000000" w:themeColor="text1"/>
                <w:lang w:val="el-GR"/>
              </w:rPr>
              <w:t>και</w:t>
            </w:r>
            <w:r w:rsidRPr="00E0113C">
              <w:rPr>
                <w:rFonts w:asciiTheme="minorHAnsi" w:hAnsiTheme="minorHAnsi"/>
                <w:color w:val="000000" w:themeColor="text1"/>
              </w:rPr>
              <w:t>Koros</w:t>
            </w:r>
            <w:r w:rsidRPr="00E0113C">
              <w:rPr>
                <w:rFonts w:asciiTheme="minorHAnsi" w:hAnsiTheme="minorHAnsi"/>
                <w:color w:val="000000" w:themeColor="text1"/>
                <w:lang w:val="el-GR"/>
              </w:rPr>
              <w:t xml:space="preserve">, </w:t>
            </w:r>
            <w:r w:rsidRPr="00E0113C">
              <w:rPr>
                <w:rFonts w:asciiTheme="minorHAnsi" w:hAnsiTheme="minorHAnsi"/>
                <w:color w:val="000000" w:themeColor="text1"/>
              </w:rPr>
              <w:t>D</w:t>
            </w:r>
            <w:r w:rsidRPr="00E0113C">
              <w:rPr>
                <w:rFonts w:asciiTheme="minorHAnsi" w:hAnsiTheme="minorHAnsi"/>
                <w:color w:val="000000" w:themeColor="text1"/>
                <w:lang w:val="el-GR"/>
              </w:rPr>
              <w:t>.</w:t>
            </w:r>
            <w:r w:rsidR="00FB3C85" w:rsidRPr="00E0113C">
              <w:rPr>
                <w:rFonts w:asciiTheme="minorHAnsi" w:hAnsiTheme="minorHAnsi"/>
                <w:color w:val="000000" w:themeColor="text1"/>
                <w:lang w:val="el-GR"/>
              </w:rPr>
              <w:t>)</w:t>
            </w:r>
          </w:p>
        </w:tc>
        <w:tc>
          <w:tcPr>
            <w:tcW w:w="7098" w:type="dxa"/>
            <w:gridSpan w:val="3"/>
            <w:tcBorders>
              <w:top w:val="nil"/>
              <w:left w:val="nil"/>
              <w:bottom w:val="nil"/>
              <w:right w:val="nil"/>
            </w:tcBorders>
          </w:tcPr>
          <w:p w:rsidR="00B302CF" w:rsidRPr="00E0113C" w:rsidRDefault="00E01D3F" w:rsidP="00E0113C">
            <w:pPr>
              <w:spacing w:line="360" w:lineRule="auto"/>
              <w:ind w:right="206"/>
              <w:jc w:val="both"/>
              <w:rPr>
                <w:rFonts w:asciiTheme="minorHAnsi" w:eastAsia="Times New Roman" w:hAnsiTheme="minorHAnsi"/>
                <w:sz w:val="22"/>
                <w:szCs w:val="22"/>
              </w:rPr>
            </w:pPr>
            <w:r w:rsidRPr="00E0113C">
              <w:rPr>
                <w:rFonts w:asciiTheme="minorHAnsi" w:eastAsia="Times New Roman" w:hAnsiTheme="minorHAnsi"/>
                <w:bCs/>
                <w:kern w:val="36"/>
                <w:sz w:val="22"/>
                <w:szCs w:val="22"/>
              </w:rPr>
              <w:t>“Non-custodial sanctions an</w:t>
            </w:r>
            <w:r w:rsidR="00FB3C85" w:rsidRPr="00E0113C">
              <w:rPr>
                <w:rFonts w:asciiTheme="minorHAnsi" w:eastAsia="Times New Roman" w:hAnsiTheme="minorHAnsi"/>
                <w:bCs/>
                <w:kern w:val="36"/>
                <w:sz w:val="22"/>
                <w:szCs w:val="22"/>
              </w:rPr>
              <w:t xml:space="preserve">d measures in the Member States </w:t>
            </w:r>
            <w:r w:rsidRPr="00E0113C">
              <w:rPr>
                <w:rFonts w:asciiTheme="minorHAnsi" w:eastAsia="Times New Roman" w:hAnsiTheme="minorHAnsi"/>
                <w:bCs/>
                <w:kern w:val="36"/>
                <w:sz w:val="22"/>
                <w:szCs w:val="22"/>
              </w:rPr>
              <w:t xml:space="preserve">of the European Union. National Report- GREECE: The bipolar politics and policies of community sanctions: Amending the reforms, restricting and </w:t>
            </w:r>
            <w:r w:rsidRPr="00E0113C">
              <w:rPr>
                <w:rFonts w:asciiTheme="minorHAnsi" w:eastAsia="Times New Roman" w:hAnsiTheme="minorHAnsi"/>
                <w:bCs/>
                <w:kern w:val="36"/>
                <w:sz w:val="22"/>
                <w:szCs w:val="22"/>
              </w:rPr>
              <w:lastRenderedPageBreak/>
              <w:t>suspending implementation</w:t>
            </w:r>
            <w:r w:rsidR="00E02E02" w:rsidRPr="00E0113C">
              <w:rPr>
                <w:rFonts w:asciiTheme="minorHAnsi" w:eastAsia="Times New Roman" w:hAnsiTheme="minorHAnsi"/>
                <w:bCs/>
                <w:kern w:val="36"/>
                <w:sz w:val="22"/>
                <w:szCs w:val="22"/>
              </w:rPr>
              <w:t>”.</w:t>
            </w:r>
            <w:r w:rsidR="00F00757" w:rsidRPr="00E0113C">
              <w:rPr>
                <w:rFonts w:asciiTheme="minorHAnsi" w:eastAsia="Times New Roman" w:hAnsiTheme="minorHAnsi"/>
                <w:bCs/>
                <w:kern w:val="36"/>
                <w:sz w:val="22"/>
                <w:szCs w:val="22"/>
              </w:rPr>
              <w:t xml:space="preserve"> National report provided to the Penal Reform International </w:t>
            </w:r>
            <w:r w:rsidR="00A27A8C" w:rsidRPr="00E0113C">
              <w:rPr>
                <w:rFonts w:asciiTheme="minorHAnsi" w:eastAsia="Times New Roman" w:hAnsiTheme="minorHAnsi"/>
                <w:bCs/>
                <w:kern w:val="36"/>
                <w:sz w:val="22"/>
                <w:szCs w:val="22"/>
              </w:rPr>
              <w:t xml:space="preserve">that led to the Rodrigues, A.M., Antunes, </w:t>
            </w:r>
            <w:r w:rsidR="00992561" w:rsidRPr="00E0113C">
              <w:rPr>
                <w:rFonts w:asciiTheme="minorHAnsi" w:eastAsia="Times New Roman" w:hAnsiTheme="minorHAnsi"/>
                <w:bCs/>
                <w:kern w:val="36"/>
                <w:sz w:val="22"/>
                <w:szCs w:val="22"/>
                <w:lang w:val="el-GR"/>
              </w:rPr>
              <w:t>Μ</w:t>
            </w:r>
            <w:r w:rsidR="00A27A8C" w:rsidRPr="00E0113C">
              <w:rPr>
                <w:rFonts w:asciiTheme="minorHAnsi" w:eastAsia="Times New Roman" w:hAnsiTheme="minorHAnsi"/>
                <w:bCs/>
                <w:kern w:val="36"/>
                <w:sz w:val="22"/>
                <w:szCs w:val="22"/>
              </w:rPr>
              <w:t>.</w:t>
            </w:r>
            <w:r w:rsidR="00992561" w:rsidRPr="00E0113C">
              <w:rPr>
                <w:rFonts w:asciiTheme="minorHAnsi" w:eastAsia="Times New Roman" w:hAnsiTheme="minorHAnsi"/>
                <w:bCs/>
                <w:kern w:val="36"/>
                <w:sz w:val="22"/>
                <w:szCs w:val="22"/>
              </w:rPr>
              <w:t>J</w:t>
            </w:r>
            <w:r w:rsidR="00A27A8C" w:rsidRPr="00E0113C">
              <w:rPr>
                <w:rFonts w:asciiTheme="minorHAnsi" w:eastAsia="Times New Roman" w:hAnsiTheme="minorHAnsi"/>
                <w:bCs/>
                <w:kern w:val="36"/>
                <w:sz w:val="22"/>
                <w:szCs w:val="22"/>
              </w:rPr>
              <w:t xml:space="preserve">., Fidalgo, S. Pinto, I.H.and </w:t>
            </w:r>
            <w:r w:rsidR="00992561" w:rsidRPr="00E0113C">
              <w:rPr>
                <w:rFonts w:asciiTheme="minorHAnsi" w:eastAsia="Times New Roman" w:hAnsiTheme="minorHAnsi"/>
                <w:bCs/>
                <w:kern w:val="36"/>
                <w:sz w:val="22"/>
                <w:szCs w:val="22"/>
              </w:rPr>
              <w:t>I</w:t>
            </w:r>
            <w:r w:rsidR="00A27A8C" w:rsidRPr="00E0113C">
              <w:rPr>
                <w:rFonts w:asciiTheme="minorHAnsi" w:eastAsia="Times New Roman" w:hAnsiTheme="minorHAnsi"/>
                <w:bCs/>
                <w:kern w:val="36"/>
                <w:sz w:val="22"/>
                <w:szCs w:val="22"/>
              </w:rPr>
              <w:t>shly, K.T. “</w:t>
            </w:r>
            <w:r w:rsidR="00C2721B" w:rsidRPr="00E0113C">
              <w:rPr>
                <w:rFonts w:asciiTheme="minorHAnsi" w:eastAsia="Times New Roman" w:hAnsiTheme="minorHAnsi"/>
                <w:sz w:val="22"/>
                <w:szCs w:val="22"/>
              </w:rPr>
              <w:t>The impact of the COVID-19pandemic on non-custodial</w:t>
            </w:r>
            <w:r w:rsidR="00F00757" w:rsidRPr="00E0113C">
              <w:rPr>
                <w:rFonts w:asciiTheme="minorHAnsi" w:eastAsia="Times New Roman" w:hAnsiTheme="minorHAnsi"/>
                <w:sz w:val="22"/>
                <w:szCs w:val="22"/>
              </w:rPr>
              <w:t xml:space="preserve"> s</w:t>
            </w:r>
            <w:r w:rsidR="00C2721B" w:rsidRPr="00E0113C">
              <w:rPr>
                <w:rFonts w:asciiTheme="minorHAnsi" w:eastAsia="Times New Roman" w:hAnsiTheme="minorHAnsi"/>
                <w:sz w:val="22"/>
                <w:szCs w:val="22"/>
              </w:rPr>
              <w:t>anctions and measures</w:t>
            </w:r>
            <w:r w:rsidR="00A27A8C" w:rsidRPr="00E0113C">
              <w:rPr>
                <w:rFonts w:asciiTheme="minorHAnsi" w:eastAsia="Times New Roman" w:hAnsiTheme="minorHAnsi"/>
                <w:sz w:val="22"/>
                <w:szCs w:val="22"/>
              </w:rPr>
              <w:t>”,</w:t>
            </w:r>
            <w:r w:rsidR="00C2721B" w:rsidRPr="00E0113C">
              <w:rPr>
                <w:rFonts w:asciiTheme="minorHAnsi" w:eastAsia="Times New Roman" w:hAnsiTheme="minorHAnsi"/>
                <w:sz w:val="22"/>
                <w:szCs w:val="22"/>
              </w:rPr>
              <w:t xml:space="preserve"> Summary report of a comparative study inMember States of the European Union</w:t>
            </w:r>
            <w:r w:rsidR="00B302CF" w:rsidRPr="00E0113C">
              <w:rPr>
                <w:rFonts w:asciiTheme="minorHAnsi" w:eastAsia="Times New Roman" w:hAnsiTheme="minorHAnsi"/>
                <w:sz w:val="22"/>
                <w:szCs w:val="22"/>
              </w:rPr>
              <w:t>, University of Coimbra, Penal Reform International. Hungarian Helsinki Committee</w:t>
            </w:r>
          </w:p>
          <w:p w:rsidR="00E01D3F" w:rsidRPr="00E0113C" w:rsidRDefault="00E01D3F" w:rsidP="00E0113C">
            <w:pPr>
              <w:spacing w:line="360" w:lineRule="auto"/>
              <w:ind w:right="206"/>
              <w:jc w:val="both"/>
              <w:rPr>
                <w:rFonts w:asciiTheme="minorHAnsi" w:eastAsia="Times New Roman" w:hAnsiTheme="minorHAnsi"/>
                <w:sz w:val="22"/>
                <w:szCs w:val="22"/>
              </w:rPr>
            </w:pPr>
          </w:p>
          <w:p w:rsidR="001F23C0" w:rsidRPr="00E0113C" w:rsidRDefault="00A27A8C" w:rsidP="00E0113C">
            <w:pPr>
              <w:spacing w:line="360" w:lineRule="auto"/>
              <w:ind w:right="206"/>
              <w:jc w:val="both"/>
              <w:rPr>
                <w:rFonts w:asciiTheme="minorHAnsi" w:eastAsia="Times New Roman" w:hAnsiTheme="minorHAnsi"/>
                <w:sz w:val="22"/>
                <w:szCs w:val="22"/>
              </w:rPr>
            </w:pPr>
            <w:r w:rsidRPr="00E0113C">
              <w:rPr>
                <w:rFonts w:asciiTheme="minorHAnsi" w:eastAsia="Times New Roman" w:hAnsiTheme="minorHAnsi"/>
                <w:sz w:val="22"/>
                <w:szCs w:val="22"/>
              </w:rPr>
              <w:t>https://cdn.penalreform.org/wp-content/uploads/2022/01/IPPF-COMPARATIVE-STUDY-Summary-Report-FINAL.pd</w:t>
            </w:r>
          </w:p>
        </w:tc>
      </w:tr>
      <w:tr w:rsidR="001A5B5F" w:rsidRPr="00E0113C" w:rsidTr="00242E9D">
        <w:trPr>
          <w:trHeight w:val="1180"/>
        </w:trPr>
        <w:tc>
          <w:tcPr>
            <w:tcW w:w="3250" w:type="dxa"/>
            <w:gridSpan w:val="3"/>
            <w:tcBorders>
              <w:top w:val="nil"/>
              <w:left w:val="nil"/>
              <w:bottom w:val="nil"/>
              <w:right w:val="nil"/>
            </w:tcBorders>
          </w:tcPr>
          <w:p w:rsidR="00284B8C" w:rsidRPr="00E0113C" w:rsidRDefault="00284B8C" w:rsidP="00E0113C">
            <w:pPr>
              <w:spacing w:line="360" w:lineRule="auto"/>
              <w:ind w:right="-1481"/>
              <w:jc w:val="both"/>
              <w:rPr>
                <w:rFonts w:asciiTheme="minorHAnsi" w:hAnsiTheme="minorHAnsi"/>
                <w:color w:val="000000" w:themeColor="text1"/>
                <w:lang w:val="el-GR"/>
              </w:rPr>
            </w:pPr>
            <w:r w:rsidRPr="00E0113C">
              <w:rPr>
                <w:rFonts w:asciiTheme="minorHAnsi" w:hAnsiTheme="minorHAnsi"/>
                <w:b/>
                <w:color w:val="000000" w:themeColor="text1"/>
                <w:lang w:val="el-GR"/>
              </w:rPr>
              <w:lastRenderedPageBreak/>
              <w:t xml:space="preserve">2019 </w:t>
            </w:r>
            <w:r w:rsidR="00FB3C85" w:rsidRPr="00E0113C">
              <w:rPr>
                <w:rFonts w:asciiTheme="minorHAnsi" w:hAnsiTheme="minorHAnsi"/>
                <w:color w:val="000000" w:themeColor="text1"/>
                <w:lang w:val="el-GR"/>
              </w:rPr>
              <w:t>(</w:t>
            </w:r>
            <w:r w:rsidRPr="00E0113C">
              <w:rPr>
                <w:rFonts w:asciiTheme="minorHAnsi" w:hAnsiTheme="minorHAnsi"/>
                <w:color w:val="000000" w:themeColor="text1"/>
                <w:lang w:val="el-GR"/>
              </w:rPr>
              <w:t xml:space="preserve">σε συνεργασία με </w:t>
            </w:r>
          </w:p>
          <w:p w:rsidR="00284B8C" w:rsidRPr="00E0113C" w:rsidRDefault="00284B8C" w:rsidP="00E0113C">
            <w:pPr>
              <w:spacing w:line="360" w:lineRule="auto"/>
              <w:ind w:right="-1481"/>
              <w:jc w:val="both"/>
              <w:rPr>
                <w:rFonts w:asciiTheme="minorHAnsi" w:hAnsiTheme="minorHAnsi"/>
                <w:b/>
                <w:color w:val="000000" w:themeColor="text1"/>
                <w:lang w:val="el-GR"/>
              </w:rPr>
            </w:pPr>
            <w:r w:rsidRPr="00E0113C">
              <w:rPr>
                <w:rFonts w:asciiTheme="minorHAnsi" w:hAnsiTheme="minorHAnsi"/>
                <w:color w:val="000000" w:themeColor="text1"/>
              </w:rPr>
              <w:t>Dimitrouli</w:t>
            </w:r>
            <w:r w:rsidRPr="00E0113C">
              <w:rPr>
                <w:rFonts w:asciiTheme="minorHAnsi" w:hAnsiTheme="minorHAnsi"/>
                <w:color w:val="000000" w:themeColor="text1"/>
                <w:lang w:val="el-GR"/>
              </w:rPr>
              <w:t xml:space="preserve">, </w:t>
            </w:r>
            <w:r w:rsidRPr="00E0113C">
              <w:rPr>
                <w:rFonts w:asciiTheme="minorHAnsi" w:hAnsiTheme="minorHAnsi"/>
                <w:color w:val="000000" w:themeColor="text1"/>
              </w:rPr>
              <w:t>K</w:t>
            </w:r>
            <w:r w:rsidRPr="00E0113C">
              <w:rPr>
                <w:rFonts w:asciiTheme="minorHAnsi" w:hAnsiTheme="minorHAnsi"/>
                <w:color w:val="000000" w:themeColor="text1"/>
                <w:lang w:val="el-GR"/>
              </w:rPr>
              <w:t>.</w:t>
            </w:r>
            <w:r w:rsidR="00FB3C85" w:rsidRPr="00E0113C">
              <w:rPr>
                <w:rFonts w:asciiTheme="minorHAnsi" w:hAnsiTheme="minorHAnsi"/>
                <w:color w:val="000000" w:themeColor="text1"/>
                <w:lang w:val="el-GR"/>
              </w:rPr>
              <w:t>)</w:t>
            </w:r>
          </w:p>
        </w:tc>
        <w:tc>
          <w:tcPr>
            <w:tcW w:w="7098" w:type="dxa"/>
            <w:gridSpan w:val="3"/>
            <w:tcBorders>
              <w:top w:val="nil"/>
              <w:left w:val="nil"/>
              <w:bottom w:val="nil"/>
              <w:right w:val="nil"/>
            </w:tcBorders>
          </w:tcPr>
          <w:p w:rsidR="001C3695" w:rsidRPr="00E0113C" w:rsidRDefault="00284B8C" w:rsidP="00E0113C">
            <w:pPr>
              <w:widowControl w:val="0"/>
              <w:autoSpaceDE w:val="0"/>
              <w:autoSpaceDN w:val="0"/>
              <w:adjustRightInd w:val="0"/>
              <w:spacing w:after="240" w:line="360" w:lineRule="auto"/>
              <w:ind w:right="206"/>
              <w:jc w:val="both"/>
              <w:rPr>
                <w:rFonts w:asciiTheme="minorHAnsi" w:hAnsiTheme="minorHAnsi" w:cs="Helvetica Neue"/>
                <w:color w:val="000000" w:themeColor="text1"/>
                <w:sz w:val="22"/>
                <w:szCs w:val="22"/>
              </w:rPr>
            </w:pPr>
            <w:r w:rsidRPr="00E0113C">
              <w:rPr>
                <w:rFonts w:asciiTheme="minorHAnsi" w:hAnsiTheme="minorHAnsi" w:cs="Helvetica Neue"/>
                <w:i/>
                <w:color w:val="000000" w:themeColor="text1"/>
                <w:sz w:val="22"/>
                <w:szCs w:val="22"/>
              </w:rPr>
              <w:t>“Study for the creation of the Greek Penitentiary Academy”,</w:t>
            </w:r>
            <w:r w:rsidRPr="00E0113C">
              <w:rPr>
                <w:rFonts w:asciiTheme="minorHAnsi" w:hAnsiTheme="minorHAnsi" w:cs="Helvetica Neue"/>
                <w:color w:val="000000" w:themeColor="text1"/>
                <w:sz w:val="22"/>
                <w:szCs w:val="22"/>
              </w:rPr>
              <w:t xml:space="preserve"> Technical Assistance for the Reform of the Greek Judicial System - Phase III (SRSS / S2018 / 049). </w:t>
            </w:r>
          </w:p>
        </w:tc>
      </w:tr>
      <w:tr w:rsidR="001A5B5F" w:rsidRPr="00E0113C" w:rsidTr="001A5B5F">
        <w:trPr>
          <w:trHeight w:val="2969"/>
        </w:trPr>
        <w:tc>
          <w:tcPr>
            <w:tcW w:w="3250" w:type="dxa"/>
            <w:gridSpan w:val="3"/>
            <w:tcBorders>
              <w:top w:val="nil"/>
              <w:left w:val="nil"/>
              <w:bottom w:val="nil"/>
              <w:right w:val="nil"/>
            </w:tcBorders>
          </w:tcPr>
          <w:p w:rsidR="00284B8C" w:rsidRPr="00E0113C" w:rsidRDefault="00284B8C" w:rsidP="00E0113C">
            <w:pPr>
              <w:spacing w:line="360" w:lineRule="auto"/>
              <w:ind w:right="-1481"/>
              <w:jc w:val="both"/>
              <w:rPr>
                <w:rFonts w:asciiTheme="minorHAnsi" w:hAnsiTheme="minorHAnsi"/>
                <w:color w:val="000000" w:themeColor="text1"/>
                <w:lang w:val="el-GR"/>
              </w:rPr>
            </w:pPr>
            <w:r w:rsidRPr="00E0113C">
              <w:rPr>
                <w:rFonts w:asciiTheme="minorHAnsi" w:hAnsiTheme="minorHAnsi"/>
                <w:b/>
                <w:color w:val="000000" w:themeColor="text1"/>
                <w:lang w:val="el-GR"/>
              </w:rPr>
              <w:t xml:space="preserve">2018 </w:t>
            </w:r>
            <w:r w:rsidR="00FB3C85" w:rsidRPr="00E0113C">
              <w:rPr>
                <w:rFonts w:asciiTheme="minorHAnsi" w:hAnsiTheme="minorHAnsi"/>
                <w:color w:val="000000" w:themeColor="text1"/>
                <w:lang w:val="el-GR"/>
              </w:rPr>
              <w:t>(</w:t>
            </w:r>
            <w:r w:rsidRPr="00E0113C">
              <w:rPr>
                <w:rFonts w:asciiTheme="minorHAnsi" w:hAnsiTheme="minorHAnsi"/>
                <w:color w:val="000000" w:themeColor="text1"/>
                <w:lang w:val="el-GR"/>
              </w:rPr>
              <w:t xml:space="preserve">σε συνεργασία με </w:t>
            </w:r>
          </w:p>
          <w:p w:rsidR="00284B8C" w:rsidRPr="00E0113C" w:rsidRDefault="00284B8C" w:rsidP="00E0113C">
            <w:pPr>
              <w:spacing w:line="360" w:lineRule="auto"/>
              <w:ind w:right="-1481"/>
              <w:jc w:val="both"/>
              <w:rPr>
                <w:rFonts w:asciiTheme="minorHAnsi" w:hAnsiTheme="minorHAnsi"/>
                <w:color w:val="000000" w:themeColor="text1"/>
                <w:lang w:val="el-GR"/>
              </w:rPr>
            </w:pPr>
            <w:r w:rsidRPr="00E0113C">
              <w:rPr>
                <w:rFonts w:asciiTheme="minorHAnsi" w:hAnsiTheme="minorHAnsi"/>
                <w:color w:val="000000" w:themeColor="text1"/>
              </w:rPr>
              <w:t>Koulouris</w:t>
            </w:r>
            <w:r w:rsidRPr="00E0113C">
              <w:rPr>
                <w:rFonts w:asciiTheme="minorHAnsi" w:hAnsiTheme="minorHAnsi"/>
                <w:color w:val="000000" w:themeColor="text1"/>
                <w:lang w:val="el-GR"/>
              </w:rPr>
              <w:t xml:space="preserve">, </w:t>
            </w:r>
            <w:r w:rsidRPr="00E0113C">
              <w:rPr>
                <w:rFonts w:asciiTheme="minorHAnsi" w:hAnsiTheme="minorHAnsi"/>
                <w:color w:val="000000" w:themeColor="text1"/>
              </w:rPr>
              <w:t>N</w:t>
            </w:r>
            <w:r w:rsidRPr="00E0113C">
              <w:rPr>
                <w:rFonts w:asciiTheme="minorHAnsi" w:hAnsiTheme="minorHAnsi"/>
                <w:color w:val="000000" w:themeColor="text1"/>
                <w:lang w:val="el-GR"/>
              </w:rPr>
              <w:t xml:space="preserve">. </w:t>
            </w:r>
            <w:r w:rsidR="00FB3C85" w:rsidRPr="00E0113C">
              <w:rPr>
                <w:rFonts w:asciiTheme="minorHAnsi" w:hAnsiTheme="minorHAnsi"/>
                <w:color w:val="000000" w:themeColor="text1"/>
                <w:lang w:val="el-GR"/>
              </w:rPr>
              <w:t>και</w:t>
            </w:r>
          </w:p>
          <w:p w:rsidR="00F1531E" w:rsidRPr="00E0113C" w:rsidRDefault="00FB3C85" w:rsidP="00E0113C">
            <w:pPr>
              <w:spacing w:line="360" w:lineRule="auto"/>
              <w:ind w:right="-1481"/>
              <w:jc w:val="both"/>
              <w:rPr>
                <w:rFonts w:asciiTheme="minorHAnsi" w:hAnsiTheme="minorHAnsi"/>
                <w:b/>
                <w:color w:val="000000" w:themeColor="text1"/>
                <w:lang w:val="el-GR"/>
              </w:rPr>
            </w:pPr>
            <w:r w:rsidRPr="00E0113C">
              <w:rPr>
                <w:rFonts w:asciiTheme="minorHAnsi" w:hAnsiTheme="minorHAnsi"/>
                <w:color w:val="000000" w:themeColor="text1"/>
              </w:rPr>
              <w:t>Pantelidou</w:t>
            </w:r>
            <w:r w:rsidR="00284B8C" w:rsidRPr="00E0113C">
              <w:rPr>
                <w:rFonts w:asciiTheme="minorHAnsi" w:hAnsiTheme="minorHAnsi"/>
                <w:color w:val="000000" w:themeColor="text1"/>
              </w:rPr>
              <w:t>, T.</w:t>
            </w:r>
            <w:r w:rsidRPr="00E0113C">
              <w:rPr>
                <w:rFonts w:asciiTheme="minorHAnsi" w:hAnsiTheme="minorHAnsi"/>
                <w:color w:val="000000" w:themeColor="text1"/>
              </w:rPr>
              <w:t>)</w:t>
            </w:r>
          </w:p>
        </w:tc>
        <w:tc>
          <w:tcPr>
            <w:tcW w:w="7098" w:type="dxa"/>
            <w:gridSpan w:val="3"/>
            <w:tcBorders>
              <w:top w:val="nil"/>
              <w:left w:val="nil"/>
              <w:bottom w:val="nil"/>
              <w:right w:val="nil"/>
            </w:tcBorders>
          </w:tcPr>
          <w:p w:rsidR="00284B8C" w:rsidRPr="00E0113C" w:rsidRDefault="00284B8C" w:rsidP="00E0113C">
            <w:pPr>
              <w:pStyle w:val="a8"/>
              <w:ind w:left="0" w:right="206"/>
              <w:rPr>
                <w:rFonts w:asciiTheme="minorHAnsi" w:hAnsiTheme="minorHAnsi"/>
                <w:sz w:val="22"/>
                <w:szCs w:val="22"/>
                <w:lang w:val="en-US"/>
              </w:rPr>
            </w:pPr>
            <w:r w:rsidRPr="00E0113C">
              <w:rPr>
                <w:rFonts w:asciiTheme="minorHAnsi" w:eastAsia="MS Mincho" w:hAnsiTheme="minorHAnsi"/>
                <w:sz w:val="22"/>
                <w:szCs w:val="22"/>
                <w:lang w:val="en-US"/>
              </w:rPr>
              <w:t>“</w:t>
            </w:r>
            <w:r w:rsidRPr="00E0113C">
              <w:rPr>
                <w:rFonts w:asciiTheme="minorHAnsi" w:eastAsia="MS Mincho" w:hAnsiTheme="minorHAnsi"/>
                <w:i/>
                <w:sz w:val="22"/>
                <w:szCs w:val="22"/>
                <w:lang w:val="en-US"/>
              </w:rPr>
              <w:t>Quality of Employment in Prisons. Greece</w:t>
            </w:r>
            <w:r w:rsidRPr="00E0113C">
              <w:rPr>
                <w:rFonts w:asciiTheme="minorHAnsi" w:eastAsia="MS Mincho" w:hAnsiTheme="minorHAnsi"/>
                <w:sz w:val="22"/>
                <w:szCs w:val="22"/>
                <w:lang w:val="en-US"/>
              </w:rPr>
              <w:t xml:space="preserve">”, (European Union of Public Services, Research Institute for Work and Society / </w:t>
            </w:r>
            <w:r w:rsidRPr="00E0113C">
              <w:rPr>
                <w:rFonts w:asciiTheme="minorHAnsi" w:hAnsiTheme="minorHAnsi"/>
                <w:bCs/>
                <w:sz w:val="22"/>
                <w:szCs w:val="22"/>
                <w:lang w:val="en-US"/>
              </w:rPr>
              <w:t>ONDERZOEKSINSTITUUT VOOR ARBEID EN SAMENLEVING – HIVA,</w:t>
            </w:r>
            <w:r w:rsidRPr="00E0113C">
              <w:rPr>
                <w:rFonts w:asciiTheme="minorHAnsi" w:hAnsiTheme="minorHAnsi"/>
                <w:sz w:val="22"/>
                <w:szCs w:val="22"/>
                <w:lang w:val="en-US"/>
              </w:rPr>
              <w:t xml:space="preserve"> KU LEUVEN. </w:t>
            </w:r>
            <w:r w:rsidRPr="00E0113C">
              <w:rPr>
                <w:rFonts w:asciiTheme="minorHAnsi" w:hAnsiTheme="minorHAnsi"/>
                <w:sz w:val="22"/>
                <w:szCs w:val="22"/>
              </w:rPr>
              <w:t>Συντονιστές</w:t>
            </w:r>
            <w:r w:rsidRPr="00E0113C">
              <w:rPr>
                <w:rFonts w:asciiTheme="minorHAnsi" w:hAnsiTheme="minorHAnsi"/>
                <w:sz w:val="22"/>
                <w:szCs w:val="22"/>
                <w:lang w:val="en-US"/>
              </w:rPr>
              <w:t xml:space="preserve">: </w:t>
            </w:r>
            <w:r w:rsidRPr="00E0113C">
              <w:rPr>
                <w:rFonts w:asciiTheme="minorHAnsi" w:hAnsiTheme="minorHAnsi"/>
                <w:color w:val="222222"/>
                <w:sz w:val="22"/>
                <w:szCs w:val="22"/>
                <w:lang w:val="en-GB"/>
              </w:rPr>
              <w:t>Prof. dr. Monique Ramioul, head of the Work and Organisation Research Group</w:t>
            </w:r>
            <w:r w:rsidRPr="00E0113C">
              <w:rPr>
                <w:rFonts w:asciiTheme="minorHAnsi" w:hAnsiTheme="minorHAnsi"/>
                <w:color w:val="222222"/>
                <w:sz w:val="22"/>
                <w:szCs w:val="22"/>
                <w:lang w:val="en-US"/>
              </w:rPr>
              <w:t>, Yennef Vereycken, researcher,</w:t>
            </w:r>
            <w:r w:rsidRPr="00E0113C">
              <w:rPr>
                <w:rFonts w:asciiTheme="minorHAnsi" w:hAnsiTheme="minorHAnsi"/>
                <w:sz w:val="22"/>
                <w:szCs w:val="22"/>
                <w:lang w:val="en-US"/>
              </w:rPr>
              <w:t xml:space="preserve"> November 2018 (43 p.)</w:t>
            </w:r>
            <w:r w:rsidR="00D24C44" w:rsidRPr="00E0113C">
              <w:rPr>
                <w:rFonts w:asciiTheme="minorHAnsi" w:hAnsiTheme="minorHAnsi"/>
                <w:sz w:val="22"/>
                <w:szCs w:val="22"/>
                <w:lang w:val="en-US"/>
              </w:rPr>
              <w:t>.</w:t>
            </w:r>
          </w:p>
          <w:p w:rsidR="000604E5" w:rsidRPr="00E0113C" w:rsidRDefault="00C51A57" w:rsidP="00E0113C">
            <w:pPr>
              <w:pStyle w:val="a8"/>
              <w:ind w:left="0" w:right="206"/>
              <w:rPr>
                <w:rFonts w:asciiTheme="minorHAnsi" w:hAnsiTheme="minorHAnsi"/>
                <w:sz w:val="22"/>
                <w:szCs w:val="22"/>
                <w:lang w:val="en-US"/>
              </w:rPr>
            </w:pPr>
            <w:hyperlink r:id="rId10" w:history="1">
              <w:r w:rsidR="000604E5" w:rsidRPr="00E0113C">
                <w:rPr>
                  <w:rFonts w:asciiTheme="minorHAnsi" w:hAnsiTheme="minorHAnsi" w:cs="Helvetica"/>
                  <w:color w:val="0C63C1"/>
                  <w:sz w:val="22"/>
                  <w:szCs w:val="22"/>
                  <w:u w:val="single" w:color="0C63C1"/>
                  <w:lang w:val="en-US"/>
                </w:rPr>
                <w:t>https://www.epsu.org/sites/default/files/article/files/Country%20report%20Greece%20prisons.pdf</w:t>
              </w:r>
            </w:hyperlink>
          </w:p>
          <w:p w:rsidR="00F1531E" w:rsidRPr="00E0113C" w:rsidRDefault="00F1531E" w:rsidP="00E0113C">
            <w:pPr>
              <w:spacing w:line="360" w:lineRule="auto"/>
              <w:ind w:right="206"/>
              <w:jc w:val="both"/>
              <w:rPr>
                <w:rFonts w:asciiTheme="minorHAnsi" w:hAnsiTheme="minorHAnsi"/>
                <w:b/>
                <w:color w:val="000000" w:themeColor="text1"/>
                <w:sz w:val="22"/>
                <w:szCs w:val="22"/>
              </w:rPr>
            </w:pPr>
          </w:p>
        </w:tc>
      </w:tr>
      <w:tr w:rsidR="001A5B5F" w:rsidRPr="00E0113C" w:rsidTr="001A5B5F">
        <w:trPr>
          <w:trHeight w:val="2046"/>
        </w:trPr>
        <w:tc>
          <w:tcPr>
            <w:tcW w:w="3250" w:type="dxa"/>
            <w:gridSpan w:val="3"/>
            <w:tcBorders>
              <w:top w:val="nil"/>
              <w:left w:val="nil"/>
              <w:bottom w:val="nil"/>
              <w:right w:val="nil"/>
            </w:tcBorders>
          </w:tcPr>
          <w:p w:rsidR="00F1531E" w:rsidRPr="00E0113C" w:rsidRDefault="00F1531E" w:rsidP="00E0113C">
            <w:pPr>
              <w:spacing w:line="360" w:lineRule="auto"/>
              <w:ind w:right="-1481"/>
              <w:jc w:val="both"/>
              <w:rPr>
                <w:rFonts w:asciiTheme="minorHAnsi" w:hAnsiTheme="minorHAnsi"/>
                <w:color w:val="000000" w:themeColor="text1"/>
                <w:lang w:val="el-GR"/>
              </w:rPr>
            </w:pPr>
            <w:r w:rsidRPr="00E0113C">
              <w:rPr>
                <w:rFonts w:asciiTheme="minorHAnsi" w:hAnsiTheme="minorHAnsi"/>
                <w:b/>
                <w:color w:val="000000" w:themeColor="text1"/>
                <w:lang w:val="el-GR"/>
              </w:rPr>
              <w:t xml:space="preserve">2018 </w:t>
            </w:r>
            <w:r w:rsidRPr="00E0113C">
              <w:rPr>
                <w:rFonts w:asciiTheme="minorHAnsi" w:hAnsiTheme="minorHAnsi"/>
                <w:color w:val="000000" w:themeColor="text1"/>
                <w:lang w:val="el-GR"/>
              </w:rPr>
              <w:t>(</w:t>
            </w:r>
            <w:r w:rsidR="00FB3C85" w:rsidRPr="00E0113C">
              <w:rPr>
                <w:rFonts w:asciiTheme="minorHAnsi" w:hAnsiTheme="minorHAnsi"/>
                <w:color w:val="000000" w:themeColor="text1"/>
                <w:lang w:val="el-GR"/>
              </w:rPr>
              <w:t>σε συνεργασία με</w:t>
            </w:r>
          </w:p>
          <w:p w:rsidR="00F1531E" w:rsidRPr="00E0113C" w:rsidRDefault="00F1531E" w:rsidP="00E0113C">
            <w:pPr>
              <w:widowControl w:val="0"/>
              <w:autoSpaceDE w:val="0"/>
              <w:autoSpaceDN w:val="0"/>
              <w:adjustRightInd w:val="0"/>
              <w:spacing w:after="240" w:line="360" w:lineRule="auto"/>
              <w:ind w:right="-1481"/>
              <w:jc w:val="both"/>
              <w:rPr>
                <w:rFonts w:asciiTheme="minorHAnsi" w:hAnsiTheme="minorHAnsi" w:cs="Times"/>
                <w:color w:val="000000"/>
                <w:sz w:val="22"/>
                <w:szCs w:val="22"/>
                <w:lang w:val="el-GR"/>
              </w:rPr>
            </w:pPr>
            <w:r w:rsidRPr="00E0113C">
              <w:rPr>
                <w:rFonts w:asciiTheme="minorHAnsi" w:hAnsiTheme="minorHAnsi" w:cs="Helvetica Neue"/>
                <w:color w:val="000000"/>
                <w:sz w:val="22"/>
                <w:szCs w:val="22"/>
                <w:lang w:val="el-GR"/>
              </w:rPr>
              <w:t>Κουλούρης,</w:t>
            </w:r>
            <w:r w:rsidR="00FB3C85" w:rsidRPr="00E0113C">
              <w:rPr>
                <w:rFonts w:asciiTheme="minorHAnsi" w:hAnsiTheme="minorHAnsi" w:cs="Helvetica Neue"/>
                <w:color w:val="000000"/>
                <w:sz w:val="22"/>
                <w:szCs w:val="22"/>
                <w:lang w:val="el-GR"/>
              </w:rPr>
              <w:t xml:space="preserve"> Ν. και</w:t>
            </w:r>
            <w:r w:rsidRPr="00E0113C">
              <w:rPr>
                <w:rFonts w:asciiTheme="minorHAnsi" w:hAnsiTheme="minorHAnsi" w:cs="Helvetica Neue"/>
                <w:color w:val="000000"/>
                <w:sz w:val="22"/>
                <w:szCs w:val="22"/>
                <w:lang w:val="el-GR"/>
              </w:rPr>
              <w:t xml:space="preserve"> Κόρος, Δ.) </w:t>
            </w:r>
          </w:p>
          <w:p w:rsidR="00F1531E" w:rsidRPr="00E0113C" w:rsidRDefault="00F1531E" w:rsidP="00E0113C">
            <w:pPr>
              <w:spacing w:line="360" w:lineRule="auto"/>
              <w:ind w:right="-1481"/>
              <w:jc w:val="both"/>
              <w:rPr>
                <w:rFonts w:asciiTheme="minorHAnsi" w:hAnsiTheme="minorHAnsi"/>
                <w:b/>
                <w:color w:val="000000" w:themeColor="text1"/>
                <w:lang w:val="el-GR"/>
              </w:rPr>
            </w:pPr>
          </w:p>
        </w:tc>
        <w:tc>
          <w:tcPr>
            <w:tcW w:w="7098" w:type="dxa"/>
            <w:gridSpan w:val="3"/>
            <w:tcBorders>
              <w:top w:val="nil"/>
              <w:left w:val="nil"/>
              <w:bottom w:val="nil"/>
              <w:right w:val="nil"/>
            </w:tcBorders>
          </w:tcPr>
          <w:p w:rsidR="00F1531E" w:rsidRPr="00E0113C" w:rsidRDefault="00284B8C" w:rsidP="00E0113C">
            <w:pPr>
              <w:widowControl w:val="0"/>
              <w:autoSpaceDE w:val="0"/>
              <w:autoSpaceDN w:val="0"/>
              <w:adjustRightInd w:val="0"/>
              <w:spacing w:after="240" w:line="360" w:lineRule="auto"/>
              <w:ind w:right="206"/>
              <w:jc w:val="both"/>
              <w:rPr>
                <w:rFonts w:asciiTheme="minorHAnsi" w:hAnsiTheme="minorHAnsi" w:cs="Times"/>
                <w:color w:val="000000" w:themeColor="text1"/>
                <w:sz w:val="22"/>
                <w:szCs w:val="22"/>
                <w:lang w:val="el-GR"/>
              </w:rPr>
            </w:pPr>
            <w:r w:rsidRPr="00E0113C">
              <w:rPr>
                <w:rFonts w:asciiTheme="minorHAnsi" w:eastAsia="Times New Roman" w:hAnsiTheme="minorHAnsi"/>
                <w:color w:val="000000" w:themeColor="text1"/>
                <w:sz w:val="22"/>
                <w:szCs w:val="22"/>
                <w:lang w:val="el-GR"/>
              </w:rPr>
              <w:t>«</w:t>
            </w:r>
            <w:r w:rsidR="00F1531E" w:rsidRPr="00E0113C">
              <w:rPr>
                <w:rFonts w:asciiTheme="minorHAnsi" w:hAnsiTheme="minorHAnsi" w:cs="Helvetica Neue"/>
                <w:i/>
                <w:color w:val="000000" w:themeColor="text1"/>
                <w:sz w:val="22"/>
                <w:szCs w:val="22"/>
                <w:lang w:val="el-GR"/>
              </w:rPr>
              <w:t xml:space="preserve">Οι </w:t>
            </w:r>
            <w:r w:rsidR="008E6764" w:rsidRPr="00E0113C">
              <w:rPr>
                <w:rFonts w:asciiTheme="minorHAnsi" w:hAnsiTheme="minorHAnsi" w:cs="Helvetica Neue"/>
                <w:i/>
                <w:color w:val="000000" w:themeColor="text1"/>
                <w:sz w:val="22"/>
                <w:szCs w:val="22"/>
                <w:lang w:val="el-GR"/>
              </w:rPr>
              <w:t>θέσεις</w:t>
            </w:r>
            <w:r w:rsidR="00F1531E" w:rsidRPr="00E0113C">
              <w:rPr>
                <w:rFonts w:asciiTheme="minorHAnsi" w:hAnsiTheme="minorHAnsi" w:cs="Helvetica Neue"/>
                <w:i/>
                <w:color w:val="000000" w:themeColor="text1"/>
                <w:sz w:val="22"/>
                <w:szCs w:val="22"/>
                <w:lang w:val="el-GR"/>
              </w:rPr>
              <w:t xml:space="preserve"> του </w:t>
            </w:r>
            <w:r w:rsidR="008E6764" w:rsidRPr="00E0113C">
              <w:rPr>
                <w:rFonts w:asciiTheme="minorHAnsi" w:hAnsiTheme="minorHAnsi" w:cs="Helvetica Neue"/>
                <w:i/>
                <w:color w:val="000000" w:themeColor="text1"/>
                <w:sz w:val="22"/>
                <w:szCs w:val="22"/>
                <w:lang w:val="el-GR"/>
              </w:rPr>
              <w:t>Ευρωπαϊκού</w:t>
            </w:r>
            <w:r w:rsidR="00F1531E" w:rsidRPr="00E0113C">
              <w:rPr>
                <w:rFonts w:asciiTheme="minorHAnsi" w:hAnsiTheme="minorHAnsi" w:cs="Helvetica Neue"/>
                <w:i/>
                <w:color w:val="000000" w:themeColor="text1"/>
                <w:sz w:val="22"/>
                <w:szCs w:val="22"/>
                <w:lang w:val="el-GR"/>
              </w:rPr>
              <w:t xml:space="preserve">́ </w:t>
            </w:r>
            <w:r w:rsidR="008E6764" w:rsidRPr="00E0113C">
              <w:rPr>
                <w:rFonts w:asciiTheme="minorHAnsi" w:hAnsiTheme="minorHAnsi" w:cs="Helvetica Neue"/>
                <w:i/>
                <w:color w:val="000000" w:themeColor="text1"/>
                <w:sz w:val="22"/>
                <w:szCs w:val="22"/>
                <w:lang w:val="el-GR"/>
              </w:rPr>
              <w:t>ΠαρατηρητήριουΕναλλακτικών</w:t>
            </w:r>
            <w:r w:rsidR="00F1531E" w:rsidRPr="00E0113C">
              <w:rPr>
                <w:rFonts w:asciiTheme="minorHAnsi" w:hAnsiTheme="minorHAnsi" w:cs="Helvetica Neue"/>
                <w:i/>
                <w:color w:val="000000" w:themeColor="text1"/>
                <w:sz w:val="22"/>
                <w:szCs w:val="22"/>
                <w:lang w:val="el-GR"/>
              </w:rPr>
              <w:t xml:space="preserve"> της </w:t>
            </w:r>
            <w:r w:rsidR="008E6764" w:rsidRPr="00E0113C">
              <w:rPr>
                <w:rFonts w:asciiTheme="minorHAnsi" w:hAnsiTheme="minorHAnsi" w:cs="Helvetica Neue"/>
                <w:i/>
                <w:color w:val="000000" w:themeColor="text1"/>
                <w:sz w:val="22"/>
                <w:szCs w:val="22"/>
                <w:lang w:val="el-GR"/>
              </w:rPr>
              <w:t>Φυλάκισης</w:t>
            </w:r>
            <w:r w:rsidR="00F1531E" w:rsidRPr="00E0113C">
              <w:rPr>
                <w:rFonts w:asciiTheme="minorHAnsi" w:hAnsiTheme="minorHAnsi" w:cs="Helvetica Neue"/>
                <w:i/>
                <w:color w:val="000000" w:themeColor="text1"/>
                <w:sz w:val="22"/>
                <w:szCs w:val="22"/>
                <w:lang w:val="el-GR"/>
              </w:rPr>
              <w:t xml:space="preserve"> και οι </w:t>
            </w:r>
            <w:r w:rsidR="008E6764" w:rsidRPr="00E0113C">
              <w:rPr>
                <w:rFonts w:asciiTheme="minorHAnsi" w:hAnsiTheme="minorHAnsi" w:cs="Helvetica Neue"/>
                <w:i/>
                <w:color w:val="000000" w:themeColor="text1"/>
                <w:sz w:val="22"/>
                <w:szCs w:val="22"/>
                <w:lang w:val="el-GR"/>
              </w:rPr>
              <w:t>Κανόνες</w:t>
            </w:r>
            <w:r w:rsidR="00F1531E" w:rsidRPr="00E0113C">
              <w:rPr>
                <w:rFonts w:asciiTheme="minorHAnsi" w:hAnsiTheme="minorHAnsi" w:cs="Helvetica Neue"/>
                <w:i/>
                <w:color w:val="000000" w:themeColor="text1"/>
                <w:sz w:val="22"/>
                <w:szCs w:val="22"/>
                <w:lang w:val="el-GR"/>
              </w:rPr>
              <w:t xml:space="preserve"> του </w:t>
            </w:r>
            <w:r w:rsidR="008E6764" w:rsidRPr="00E0113C">
              <w:rPr>
                <w:rFonts w:asciiTheme="minorHAnsi" w:hAnsiTheme="minorHAnsi" w:cs="Helvetica Neue"/>
                <w:i/>
                <w:color w:val="000000" w:themeColor="text1"/>
                <w:sz w:val="22"/>
                <w:szCs w:val="22"/>
                <w:lang w:val="el-GR"/>
              </w:rPr>
              <w:t>συμβουλίου</w:t>
            </w:r>
            <w:r w:rsidR="00F1531E" w:rsidRPr="00E0113C">
              <w:rPr>
                <w:rFonts w:asciiTheme="minorHAnsi" w:hAnsiTheme="minorHAnsi" w:cs="Helvetica Neue"/>
                <w:i/>
                <w:color w:val="000000" w:themeColor="text1"/>
                <w:sz w:val="22"/>
                <w:szCs w:val="22"/>
                <w:lang w:val="el-GR"/>
              </w:rPr>
              <w:t xml:space="preserve"> της </w:t>
            </w:r>
            <w:r w:rsidR="008E6764" w:rsidRPr="00E0113C">
              <w:rPr>
                <w:rFonts w:asciiTheme="minorHAnsi" w:hAnsiTheme="minorHAnsi" w:cs="Helvetica Neue"/>
                <w:i/>
                <w:color w:val="000000" w:themeColor="text1"/>
                <w:sz w:val="22"/>
                <w:szCs w:val="22"/>
                <w:lang w:val="el-GR"/>
              </w:rPr>
              <w:t>Ευρώπης</w:t>
            </w:r>
            <w:r w:rsidR="00F1531E" w:rsidRPr="00E0113C">
              <w:rPr>
                <w:rFonts w:asciiTheme="minorHAnsi" w:hAnsiTheme="minorHAnsi" w:cs="Helvetica Neue"/>
                <w:i/>
                <w:color w:val="000000" w:themeColor="text1"/>
                <w:sz w:val="22"/>
                <w:szCs w:val="22"/>
                <w:lang w:val="el-GR"/>
              </w:rPr>
              <w:t xml:space="preserve"> για τις </w:t>
            </w:r>
            <w:r w:rsidR="008E6764" w:rsidRPr="00E0113C">
              <w:rPr>
                <w:rFonts w:asciiTheme="minorHAnsi" w:hAnsiTheme="minorHAnsi" w:cs="Helvetica Neue"/>
                <w:i/>
                <w:color w:val="000000" w:themeColor="text1"/>
                <w:sz w:val="22"/>
                <w:szCs w:val="22"/>
                <w:lang w:val="el-GR"/>
              </w:rPr>
              <w:t>ποινικέςκυρώσεις</w:t>
            </w:r>
            <w:r w:rsidR="00F1531E" w:rsidRPr="00E0113C">
              <w:rPr>
                <w:rFonts w:asciiTheme="minorHAnsi" w:hAnsiTheme="minorHAnsi" w:cs="Helvetica Neue"/>
                <w:i/>
                <w:color w:val="000000" w:themeColor="text1"/>
                <w:sz w:val="22"/>
                <w:szCs w:val="22"/>
                <w:lang w:val="el-GR"/>
              </w:rPr>
              <w:t xml:space="preserve"> και τα </w:t>
            </w:r>
            <w:r w:rsidR="008E6764" w:rsidRPr="00E0113C">
              <w:rPr>
                <w:rFonts w:asciiTheme="minorHAnsi" w:hAnsiTheme="minorHAnsi" w:cs="Helvetica Neue"/>
                <w:i/>
                <w:color w:val="000000" w:themeColor="text1"/>
                <w:sz w:val="22"/>
                <w:szCs w:val="22"/>
                <w:lang w:val="el-GR"/>
              </w:rPr>
              <w:t>δικονομικά</w:t>
            </w:r>
            <w:r w:rsidR="00F1531E" w:rsidRPr="00E0113C">
              <w:rPr>
                <w:rFonts w:asciiTheme="minorHAnsi" w:hAnsiTheme="minorHAnsi" w:cs="Helvetica Neue"/>
                <w:i/>
                <w:color w:val="000000" w:themeColor="text1"/>
                <w:sz w:val="22"/>
                <w:szCs w:val="22"/>
                <w:lang w:val="el-GR"/>
              </w:rPr>
              <w:t xml:space="preserve">́ </w:t>
            </w:r>
            <w:r w:rsidR="008E6764" w:rsidRPr="00E0113C">
              <w:rPr>
                <w:rFonts w:asciiTheme="minorHAnsi" w:hAnsiTheme="minorHAnsi" w:cs="Helvetica Neue"/>
                <w:i/>
                <w:color w:val="000000" w:themeColor="text1"/>
                <w:sz w:val="22"/>
                <w:szCs w:val="22"/>
                <w:lang w:val="el-GR"/>
              </w:rPr>
              <w:t>μετρά</w:t>
            </w:r>
            <w:r w:rsidR="00F1531E" w:rsidRPr="00E0113C">
              <w:rPr>
                <w:rFonts w:asciiTheme="minorHAnsi" w:hAnsiTheme="minorHAnsi" w:cs="Helvetica Neue"/>
                <w:i/>
                <w:color w:val="000000" w:themeColor="text1"/>
                <w:sz w:val="22"/>
                <w:szCs w:val="22"/>
                <w:lang w:val="el-GR"/>
              </w:rPr>
              <w:t xml:space="preserve"> που </w:t>
            </w:r>
            <w:r w:rsidR="008E6764" w:rsidRPr="00E0113C">
              <w:rPr>
                <w:rFonts w:asciiTheme="minorHAnsi" w:hAnsiTheme="minorHAnsi" w:cs="Helvetica Neue"/>
                <w:i/>
                <w:color w:val="000000" w:themeColor="text1"/>
                <w:sz w:val="22"/>
                <w:szCs w:val="22"/>
                <w:lang w:val="el-GR"/>
              </w:rPr>
              <w:t>εκτελούνται</w:t>
            </w:r>
            <w:r w:rsidR="00F1531E" w:rsidRPr="00E0113C">
              <w:rPr>
                <w:rFonts w:asciiTheme="minorHAnsi" w:hAnsiTheme="minorHAnsi" w:cs="Helvetica Neue"/>
                <w:i/>
                <w:color w:val="000000" w:themeColor="text1"/>
                <w:sz w:val="22"/>
                <w:szCs w:val="22"/>
                <w:lang w:val="el-GR"/>
              </w:rPr>
              <w:t xml:space="preserve"> στην </w:t>
            </w:r>
            <w:r w:rsidR="008E6764" w:rsidRPr="00E0113C">
              <w:rPr>
                <w:rFonts w:asciiTheme="minorHAnsi" w:hAnsiTheme="minorHAnsi" w:cs="Helvetica Neue"/>
                <w:i/>
                <w:color w:val="000000" w:themeColor="text1"/>
                <w:sz w:val="22"/>
                <w:szCs w:val="22"/>
                <w:lang w:val="el-GR"/>
              </w:rPr>
              <w:t>κοινότητα</w:t>
            </w:r>
            <w:r w:rsidRPr="00E0113C">
              <w:rPr>
                <w:rFonts w:asciiTheme="minorHAnsi" w:hAnsiTheme="minorHAnsi" w:cs="Helvetica"/>
                <w:b/>
                <w:bCs/>
                <w:color w:val="000000" w:themeColor="text1"/>
                <w:sz w:val="22"/>
                <w:szCs w:val="22"/>
                <w:lang w:val="el-GR"/>
              </w:rPr>
              <w:t>»</w:t>
            </w:r>
            <w:r w:rsidR="00D2012F" w:rsidRPr="00E0113C">
              <w:rPr>
                <w:rFonts w:asciiTheme="minorHAnsi" w:hAnsiTheme="minorHAnsi" w:cs="Helvetica Neue"/>
                <w:color w:val="000000" w:themeColor="text1"/>
                <w:sz w:val="22"/>
                <w:szCs w:val="22"/>
                <w:lang w:val="el-GR"/>
              </w:rPr>
              <w:t xml:space="preserve"> [</w:t>
            </w:r>
            <w:r w:rsidR="00D2012F" w:rsidRPr="00E0113C">
              <w:rPr>
                <w:rFonts w:asciiTheme="minorHAnsi" w:hAnsiTheme="minorHAnsi" w:cs="Helvetica Neue"/>
                <w:color w:val="000000" w:themeColor="text1"/>
                <w:sz w:val="22"/>
                <w:szCs w:val="22"/>
              </w:rPr>
              <w:t>CM</w:t>
            </w:r>
            <w:r w:rsidR="00D2012F" w:rsidRPr="00E0113C">
              <w:rPr>
                <w:rFonts w:asciiTheme="minorHAnsi" w:hAnsiTheme="minorHAnsi" w:cs="Helvetica Neue"/>
                <w:color w:val="000000" w:themeColor="text1"/>
                <w:sz w:val="22"/>
                <w:szCs w:val="22"/>
                <w:lang w:val="el-GR"/>
              </w:rPr>
              <w:t>/</w:t>
            </w:r>
            <w:r w:rsidR="00D2012F" w:rsidRPr="00E0113C">
              <w:rPr>
                <w:rFonts w:asciiTheme="minorHAnsi" w:hAnsiTheme="minorHAnsi" w:cs="Helvetica Neue"/>
                <w:color w:val="000000" w:themeColor="text1"/>
                <w:sz w:val="22"/>
                <w:szCs w:val="22"/>
              </w:rPr>
              <w:t>Rec</w:t>
            </w:r>
            <w:r w:rsidR="00D2012F" w:rsidRPr="00E0113C">
              <w:rPr>
                <w:rFonts w:asciiTheme="minorHAnsi" w:hAnsiTheme="minorHAnsi" w:cs="Helvetica Neue"/>
                <w:color w:val="000000" w:themeColor="text1"/>
                <w:sz w:val="22"/>
                <w:szCs w:val="22"/>
                <w:lang w:val="el-GR"/>
              </w:rPr>
              <w:t>(2017)3]</w:t>
            </w:r>
            <w:r w:rsidR="00F1531E" w:rsidRPr="00E0113C">
              <w:rPr>
                <w:rFonts w:asciiTheme="minorHAnsi" w:hAnsiTheme="minorHAnsi" w:cs="Helvetica Neue"/>
                <w:color w:val="000000" w:themeColor="text1"/>
                <w:sz w:val="22"/>
                <w:szCs w:val="22"/>
                <w:lang w:val="el-GR"/>
              </w:rPr>
              <w:t xml:space="preserve">, </w:t>
            </w:r>
            <w:r w:rsidR="008E6764" w:rsidRPr="00E0113C">
              <w:rPr>
                <w:rFonts w:asciiTheme="minorHAnsi" w:hAnsiTheme="minorHAnsi" w:cs="Helvetica Neue"/>
                <w:color w:val="000000" w:themeColor="text1"/>
                <w:sz w:val="22"/>
                <w:szCs w:val="22"/>
                <w:lang w:val="el-GR"/>
              </w:rPr>
              <w:t>Ευρωπαϊκό</w:t>
            </w:r>
            <w:r w:rsidR="00F1531E" w:rsidRPr="00E0113C">
              <w:rPr>
                <w:rFonts w:asciiTheme="minorHAnsi" w:hAnsiTheme="minorHAnsi" w:cs="Helvetica Neue"/>
                <w:color w:val="000000" w:themeColor="text1"/>
                <w:sz w:val="22"/>
                <w:szCs w:val="22"/>
                <w:lang w:val="el-GR"/>
              </w:rPr>
              <w:t xml:space="preserve">́ </w:t>
            </w:r>
            <w:r w:rsidR="008E6764" w:rsidRPr="00E0113C">
              <w:rPr>
                <w:rFonts w:asciiTheme="minorHAnsi" w:hAnsiTheme="minorHAnsi" w:cs="Helvetica Neue"/>
                <w:color w:val="000000" w:themeColor="text1"/>
                <w:sz w:val="22"/>
                <w:szCs w:val="22"/>
                <w:lang w:val="el-GR"/>
              </w:rPr>
              <w:t>ΠαρατηρητήριοΕναλλακτικών</w:t>
            </w:r>
            <w:r w:rsidR="00F1531E" w:rsidRPr="00E0113C">
              <w:rPr>
                <w:rFonts w:asciiTheme="minorHAnsi" w:hAnsiTheme="minorHAnsi" w:cs="Helvetica Neue"/>
                <w:color w:val="000000" w:themeColor="text1"/>
                <w:sz w:val="22"/>
                <w:szCs w:val="22"/>
                <w:lang w:val="el-GR"/>
              </w:rPr>
              <w:t xml:space="preserve"> της </w:t>
            </w:r>
            <w:r w:rsidR="008E6764" w:rsidRPr="00E0113C">
              <w:rPr>
                <w:rFonts w:asciiTheme="minorHAnsi" w:hAnsiTheme="minorHAnsi" w:cs="Helvetica Neue"/>
                <w:color w:val="000000" w:themeColor="text1"/>
                <w:sz w:val="22"/>
                <w:szCs w:val="22"/>
                <w:lang w:val="el-GR"/>
              </w:rPr>
              <w:t>Φυλάκισης</w:t>
            </w:r>
            <w:r w:rsidR="00F1531E" w:rsidRPr="00E0113C">
              <w:rPr>
                <w:rFonts w:asciiTheme="minorHAnsi" w:hAnsiTheme="minorHAnsi" w:cs="Helvetica Neue"/>
                <w:color w:val="000000" w:themeColor="text1"/>
                <w:sz w:val="22"/>
                <w:szCs w:val="22"/>
                <w:lang w:val="el-GR"/>
              </w:rPr>
              <w:t xml:space="preserve"> - </w:t>
            </w:r>
            <w:r w:rsidR="00F1531E" w:rsidRPr="00E0113C">
              <w:rPr>
                <w:rFonts w:asciiTheme="minorHAnsi" w:hAnsiTheme="minorHAnsi" w:cs="Helvetica Neue"/>
                <w:color w:val="000000" w:themeColor="text1"/>
                <w:sz w:val="22"/>
                <w:szCs w:val="22"/>
              </w:rPr>
              <w:t>MATCHINGFUNDS</w:t>
            </w:r>
            <w:r w:rsidR="00F1531E" w:rsidRPr="00E0113C">
              <w:rPr>
                <w:rFonts w:asciiTheme="minorHAnsi" w:hAnsiTheme="minorHAnsi" w:cs="Helvetica Neue"/>
                <w:color w:val="000000" w:themeColor="text1"/>
                <w:sz w:val="22"/>
                <w:szCs w:val="22"/>
                <w:lang w:val="el-GR"/>
              </w:rPr>
              <w:t xml:space="preserve">» [ΚΕ 81967], </w:t>
            </w:r>
            <w:r w:rsidR="008E6764" w:rsidRPr="00E0113C">
              <w:rPr>
                <w:rFonts w:asciiTheme="minorHAnsi" w:hAnsiTheme="minorHAnsi" w:cs="Helvetica Neue"/>
                <w:color w:val="000000" w:themeColor="text1"/>
                <w:sz w:val="22"/>
                <w:szCs w:val="22"/>
                <w:lang w:val="el-GR"/>
              </w:rPr>
              <w:t>Νοέμβριος</w:t>
            </w:r>
            <w:r w:rsidR="00D24C44" w:rsidRPr="00E0113C">
              <w:rPr>
                <w:rFonts w:asciiTheme="minorHAnsi" w:hAnsiTheme="minorHAnsi" w:cs="Helvetica Neue"/>
                <w:color w:val="000000" w:themeColor="text1"/>
                <w:sz w:val="22"/>
                <w:szCs w:val="22"/>
                <w:lang w:val="el-GR"/>
              </w:rPr>
              <w:t xml:space="preserve"> 2018.</w:t>
            </w:r>
          </w:p>
          <w:p w:rsidR="00F1531E" w:rsidRPr="00E0113C" w:rsidRDefault="00F1531E" w:rsidP="00E0113C">
            <w:pPr>
              <w:spacing w:line="360" w:lineRule="auto"/>
              <w:ind w:right="206"/>
              <w:jc w:val="both"/>
              <w:rPr>
                <w:rFonts w:asciiTheme="minorHAnsi" w:hAnsiTheme="minorHAnsi"/>
                <w:color w:val="000000" w:themeColor="text1"/>
                <w:sz w:val="22"/>
                <w:szCs w:val="22"/>
                <w:lang w:val="el-GR"/>
              </w:rPr>
            </w:pPr>
          </w:p>
        </w:tc>
      </w:tr>
      <w:tr w:rsidR="001A5B5F" w:rsidRPr="00E0113C" w:rsidTr="001A5B5F">
        <w:trPr>
          <w:gridAfter w:val="1"/>
          <w:wAfter w:w="11" w:type="dxa"/>
          <w:trHeight w:val="819"/>
        </w:trPr>
        <w:tc>
          <w:tcPr>
            <w:tcW w:w="3250" w:type="dxa"/>
            <w:gridSpan w:val="3"/>
            <w:tcBorders>
              <w:top w:val="nil"/>
              <w:left w:val="nil"/>
              <w:bottom w:val="nil"/>
              <w:right w:val="nil"/>
            </w:tcBorders>
          </w:tcPr>
          <w:p w:rsidR="00FB3C85" w:rsidRPr="00E0113C" w:rsidRDefault="00284B8C" w:rsidP="00E0113C">
            <w:pPr>
              <w:spacing w:line="360" w:lineRule="auto"/>
              <w:ind w:right="-1481"/>
              <w:jc w:val="both"/>
              <w:rPr>
                <w:rFonts w:asciiTheme="minorHAnsi" w:hAnsiTheme="minorHAnsi"/>
                <w:color w:val="000000" w:themeColor="text1"/>
                <w:sz w:val="22"/>
                <w:szCs w:val="22"/>
                <w:lang w:val="el-GR"/>
              </w:rPr>
            </w:pPr>
            <w:r w:rsidRPr="00E0113C">
              <w:rPr>
                <w:rFonts w:asciiTheme="minorHAnsi" w:hAnsiTheme="minorHAnsi"/>
                <w:b/>
                <w:color w:val="000000" w:themeColor="text1"/>
                <w:lang w:val="el-GR"/>
              </w:rPr>
              <w:t>2017</w:t>
            </w:r>
            <w:r w:rsidR="00FB3C85" w:rsidRPr="00E0113C">
              <w:rPr>
                <w:rFonts w:asciiTheme="minorHAnsi" w:hAnsiTheme="minorHAnsi"/>
                <w:color w:val="000000" w:themeColor="text1"/>
                <w:sz w:val="22"/>
                <w:szCs w:val="22"/>
                <w:lang w:val="el-GR"/>
              </w:rPr>
              <w:t>(σε συνεργασία</w:t>
            </w:r>
            <w:r w:rsidRPr="00E0113C">
              <w:rPr>
                <w:rFonts w:asciiTheme="minorHAnsi" w:hAnsiTheme="minorHAnsi"/>
                <w:color w:val="000000" w:themeColor="text1"/>
                <w:sz w:val="22"/>
                <w:szCs w:val="22"/>
                <w:lang w:val="el-GR"/>
              </w:rPr>
              <w:t xml:space="preserve"> με </w:t>
            </w:r>
          </w:p>
          <w:p w:rsidR="00FB3C85" w:rsidRPr="00E0113C" w:rsidRDefault="00284B8C" w:rsidP="00E0113C">
            <w:pPr>
              <w:spacing w:line="360" w:lineRule="auto"/>
              <w:ind w:right="-1481"/>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 xml:space="preserve">Αλοσκόφης Ο., </w:t>
            </w:r>
          </w:p>
          <w:p w:rsidR="00FB3C85" w:rsidRPr="00E0113C" w:rsidRDefault="00284B8C" w:rsidP="00E0113C">
            <w:pPr>
              <w:spacing w:line="360" w:lineRule="auto"/>
              <w:ind w:right="-1481"/>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 xml:space="preserve">Βιδάλη Σ., Κόρος Δ., </w:t>
            </w:r>
          </w:p>
          <w:p w:rsidR="00FB3C85" w:rsidRPr="00E0113C" w:rsidRDefault="00284B8C" w:rsidP="00E0113C">
            <w:pPr>
              <w:spacing w:line="360" w:lineRule="auto"/>
              <w:ind w:right="-1481"/>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 xml:space="preserve">Κουλούρης Ν. </w:t>
            </w:r>
          </w:p>
          <w:p w:rsidR="00284B8C" w:rsidRPr="00E0113C" w:rsidRDefault="00284B8C" w:rsidP="00E0113C">
            <w:pPr>
              <w:spacing w:line="360" w:lineRule="auto"/>
              <w:ind w:right="-1481"/>
              <w:jc w:val="both"/>
              <w:rPr>
                <w:rFonts w:asciiTheme="minorHAnsi" w:hAnsiTheme="minorHAnsi"/>
                <w:b/>
                <w:color w:val="000000" w:themeColor="text1"/>
              </w:rPr>
            </w:pPr>
            <w:r w:rsidRPr="00E0113C">
              <w:rPr>
                <w:rFonts w:asciiTheme="minorHAnsi" w:hAnsiTheme="minorHAnsi"/>
                <w:color w:val="000000" w:themeColor="text1"/>
                <w:sz w:val="22"/>
                <w:szCs w:val="22"/>
              </w:rPr>
              <w:t>και Μαυρομάτη Α.</w:t>
            </w:r>
            <w:r w:rsidR="00FB3C85" w:rsidRPr="00E0113C">
              <w:rPr>
                <w:rFonts w:asciiTheme="minorHAnsi" w:hAnsiTheme="minorHAnsi"/>
                <w:color w:val="000000" w:themeColor="text1"/>
                <w:sz w:val="22"/>
                <w:szCs w:val="22"/>
              </w:rPr>
              <w:t>)</w:t>
            </w:r>
          </w:p>
        </w:tc>
        <w:tc>
          <w:tcPr>
            <w:tcW w:w="7087" w:type="dxa"/>
            <w:gridSpan w:val="2"/>
            <w:tcBorders>
              <w:top w:val="nil"/>
              <w:left w:val="nil"/>
              <w:bottom w:val="nil"/>
              <w:right w:val="nil"/>
            </w:tcBorders>
          </w:tcPr>
          <w:p w:rsidR="00EA5969" w:rsidRPr="00E0113C" w:rsidRDefault="00284B8C" w:rsidP="00E0113C">
            <w:pPr>
              <w:widowControl w:val="0"/>
              <w:autoSpaceDE w:val="0"/>
              <w:autoSpaceDN w:val="0"/>
              <w:adjustRightInd w:val="0"/>
              <w:spacing w:after="240" w:line="360" w:lineRule="auto"/>
              <w:ind w:right="206"/>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 xml:space="preserve">Κουλούρης Ν. (επιμ.), </w:t>
            </w:r>
            <w:r w:rsidR="00FB3C85" w:rsidRPr="00E0113C">
              <w:rPr>
                <w:rFonts w:asciiTheme="minorHAnsi" w:hAnsiTheme="minorHAnsi"/>
                <w:color w:val="000000" w:themeColor="text1"/>
                <w:sz w:val="22"/>
                <w:szCs w:val="22"/>
                <w:lang w:val="el-GR"/>
              </w:rPr>
              <w:t>«</w:t>
            </w:r>
            <w:r w:rsidRPr="00E0113C">
              <w:rPr>
                <w:rFonts w:asciiTheme="minorHAnsi" w:hAnsiTheme="minorHAnsi"/>
                <w:i/>
                <w:color w:val="000000" w:themeColor="text1"/>
                <w:sz w:val="22"/>
                <w:szCs w:val="22"/>
                <w:lang w:val="el-GR"/>
              </w:rPr>
              <w:t>Ποινικές κυρώσεις και δικονομικά μέτρα που εφαρμόζονται στην Κοινότητα</w:t>
            </w:r>
            <w:r w:rsidR="00FB3C85" w:rsidRPr="00E0113C">
              <w:rPr>
                <w:rFonts w:asciiTheme="minorHAnsi" w:hAnsiTheme="minorHAnsi"/>
                <w:color w:val="000000" w:themeColor="text1"/>
                <w:sz w:val="22"/>
                <w:szCs w:val="22"/>
                <w:lang w:val="el-GR"/>
              </w:rPr>
              <w:t>»</w:t>
            </w:r>
            <w:r w:rsidRPr="00E0113C">
              <w:rPr>
                <w:rFonts w:asciiTheme="minorHAnsi" w:hAnsiTheme="minorHAnsi"/>
                <w:color w:val="000000" w:themeColor="text1"/>
                <w:sz w:val="22"/>
                <w:szCs w:val="22"/>
                <w:lang w:val="el-GR"/>
              </w:rPr>
              <w:t>, Αθήνα: Δημοκρίτειο Πανεπιστήμιο Θράκης- Εκδόσεις Τόπος</w:t>
            </w:r>
            <w:r w:rsidR="00D24C44" w:rsidRPr="00E0113C">
              <w:rPr>
                <w:rFonts w:asciiTheme="minorHAnsi" w:hAnsiTheme="minorHAnsi"/>
                <w:color w:val="000000" w:themeColor="text1"/>
                <w:sz w:val="22"/>
                <w:szCs w:val="22"/>
                <w:lang w:val="el-GR"/>
              </w:rPr>
              <w:t>.</w:t>
            </w:r>
          </w:p>
        </w:tc>
      </w:tr>
      <w:tr w:rsidR="001A5B5F" w:rsidRPr="00E0113C" w:rsidTr="001A5B5F">
        <w:trPr>
          <w:trHeight w:val="819"/>
        </w:trPr>
        <w:tc>
          <w:tcPr>
            <w:tcW w:w="3250" w:type="dxa"/>
            <w:gridSpan w:val="3"/>
            <w:tcBorders>
              <w:top w:val="nil"/>
              <w:left w:val="nil"/>
              <w:bottom w:val="nil"/>
              <w:right w:val="nil"/>
            </w:tcBorders>
          </w:tcPr>
          <w:p w:rsidR="00284B8C" w:rsidRPr="00E0113C" w:rsidRDefault="00284B8C" w:rsidP="00E0113C">
            <w:pPr>
              <w:spacing w:line="360" w:lineRule="auto"/>
              <w:ind w:right="-1481"/>
              <w:jc w:val="both"/>
              <w:rPr>
                <w:rFonts w:asciiTheme="minorHAnsi" w:hAnsiTheme="minorHAnsi"/>
                <w:color w:val="000000" w:themeColor="text1"/>
                <w:lang w:val="el-GR"/>
              </w:rPr>
            </w:pPr>
            <w:r w:rsidRPr="00E0113C">
              <w:rPr>
                <w:rFonts w:asciiTheme="minorHAnsi" w:hAnsiTheme="minorHAnsi"/>
                <w:b/>
                <w:color w:val="000000" w:themeColor="text1"/>
                <w:lang w:val="el-GR"/>
              </w:rPr>
              <w:lastRenderedPageBreak/>
              <w:t xml:space="preserve">2015 </w:t>
            </w:r>
            <w:r w:rsidR="00FB3C85" w:rsidRPr="00E0113C">
              <w:rPr>
                <w:rFonts w:asciiTheme="minorHAnsi" w:hAnsiTheme="minorHAnsi"/>
                <w:b/>
                <w:color w:val="000000" w:themeColor="text1"/>
                <w:lang w:val="el-GR"/>
              </w:rPr>
              <w:t>(</w:t>
            </w:r>
            <w:r w:rsidRPr="00E0113C">
              <w:rPr>
                <w:rFonts w:asciiTheme="minorHAnsi" w:hAnsiTheme="minorHAnsi"/>
                <w:color w:val="000000" w:themeColor="text1"/>
                <w:lang w:val="el-GR"/>
              </w:rPr>
              <w:t xml:space="preserve">σε συνεργασία </w:t>
            </w:r>
          </w:p>
          <w:p w:rsidR="00625136" w:rsidRPr="00E0113C" w:rsidRDefault="00284B8C" w:rsidP="00E0113C">
            <w:pPr>
              <w:spacing w:line="360" w:lineRule="auto"/>
              <w:ind w:right="-1481"/>
              <w:jc w:val="both"/>
              <w:rPr>
                <w:rFonts w:asciiTheme="minorHAnsi" w:eastAsia="MS Mincho" w:hAnsiTheme="minorHAnsi"/>
                <w:sz w:val="22"/>
                <w:szCs w:val="22"/>
                <w:lang w:val="el-GR"/>
              </w:rPr>
            </w:pPr>
            <w:r w:rsidRPr="00E0113C">
              <w:rPr>
                <w:rFonts w:asciiTheme="minorHAnsi" w:hAnsiTheme="minorHAnsi"/>
                <w:color w:val="000000" w:themeColor="text1"/>
                <w:lang w:val="el-GR"/>
              </w:rPr>
              <w:t xml:space="preserve">με </w:t>
            </w:r>
            <w:r w:rsidR="00625136" w:rsidRPr="00E0113C">
              <w:rPr>
                <w:rFonts w:asciiTheme="minorHAnsi" w:eastAsia="MS Mincho" w:hAnsiTheme="minorHAnsi"/>
                <w:sz w:val="22"/>
                <w:szCs w:val="22"/>
              </w:rPr>
              <w:t>Koulouris</w:t>
            </w:r>
            <w:r w:rsidR="00625136" w:rsidRPr="00E0113C">
              <w:rPr>
                <w:rFonts w:asciiTheme="minorHAnsi" w:eastAsia="MS Mincho" w:hAnsiTheme="minorHAnsi"/>
                <w:sz w:val="22"/>
                <w:szCs w:val="22"/>
                <w:lang w:val="el-GR"/>
              </w:rPr>
              <w:t xml:space="preserve">, </w:t>
            </w:r>
            <w:r w:rsidR="00625136" w:rsidRPr="00E0113C">
              <w:rPr>
                <w:rFonts w:asciiTheme="minorHAnsi" w:eastAsia="MS Mincho" w:hAnsiTheme="minorHAnsi"/>
                <w:sz w:val="22"/>
                <w:szCs w:val="22"/>
              </w:rPr>
              <w:t>N</w:t>
            </w:r>
            <w:r w:rsidR="00625136" w:rsidRPr="00E0113C">
              <w:rPr>
                <w:rFonts w:asciiTheme="minorHAnsi" w:eastAsia="MS Mincho" w:hAnsiTheme="minorHAnsi"/>
                <w:sz w:val="22"/>
                <w:szCs w:val="22"/>
                <w:lang w:val="el-GR"/>
              </w:rPr>
              <w:t xml:space="preserve">., </w:t>
            </w:r>
            <w:r w:rsidRPr="00E0113C">
              <w:rPr>
                <w:rFonts w:asciiTheme="minorHAnsi" w:eastAsia="MS Mincho" w:hAnsiTheme="minorHAnsi"/>
                <w:sz w:val="22"/>
                <w:szCs w:val="22"/>
              </w:rPr>
              <w:t>Aloskofis</w:t>
            </w:r>
            <w:r w:rsidRPr="00E0113C">
              <w:rPr>
                <w:rFonts w:asciiTheme="minorHAnsi" w:eastAsia="MS Mincho" w:hAnsiTheme="minorHAnsi"/>
                <w:sz w:val="22"/>
                <w:szCs w:val="22"/>
                <w:lang w:val="el-GR"/>
              </w:rPr>
              <w:t xml:space="preserve">, </w:t>
            </w:r>
            <w:r w:rsidRPr="00E0113C">
              <w:rPr>
                <w:rFonts w:asciiTheme="minorHAnsi" w:eastAsia="MS Mincho" w:hAnsiTheme="minorHAnsi"/>
                <w:sz w:val="22"/>
                <w:szCs w:val="22"/>
              </w:rPr>
              <w:t>W</w:t>
            </w:r>
            <w:r w:rsidRPr="00E0113C">
              <w:rPr>
                <w:rFonts w:asciiTheme="minorHAnsi" w:eastAsia="MS Mincho" w:hAnsiTheme="minorHAnsi"/>
                <w:sz w:val="22"/>
                <w:szCs w:val="22"/>
                <w:lang w:val="el-GR"/>
              </w:rPr>
              <w:t xml:space="preserve">., </w:t>
            </w:r>
          </w:p>
          <w:p w:rsidR="00284B8C" w:rsidRPr="00E0113C" w:rsidRDefault="00284B8C" w:rsidP="00E0113C">
            <w:pPr>
              <w:spacing w:line="360" w:lineRule="auto"/>
              <w:ind w:right="-1481"/>
              <w:jc w:val="both"/>
              <w:rPr>
                <w:rFonts w:asciiTheme="minorHAnsi" w:eastAsia="MS Mincho" w:hAnsiTheme="minorHAnsi"/>
                <w:sz w:val="22"/>
                <w:szCs w:val="22"/>
              </w:rPr>
            </w:pPr>
            <w:r w:rsidRPr="00E0113C">
              <w:rPr>
                <w:rFonts w:asciiTheme="minorHAnsi" w:eastAsia="MS Mincho" w:hAnsiTheme="minorHAnsi"/>
                <w:sz w:val="22"/>
                <w:szCs w:val="22"/>
              </w:rPr>
              <w:t>Vidali, S.</w:t>
            </w:r>
            <w:r w:rsidR="00625136" w:rsidRPr="00E0113C">
              <w:rPr>
                <w:rFonts w:asciiTheme="minorHAnsi" w:eastAsia="MS Mincho" w:hAnsiTheme="minorHAnsi"/>
                <w:sz w:val="22"/>
                <w:szCs w:val="22"/>
              </w:rPr>
              <w:t xml:space="preserve"> and </w:t>
            </w:r>
            <w:r w:rsidRPr="00E0113C">
              <w:rPr>
                <w:rFonts w:asciiTheme="minorHAnsi" w:eastAsia="MS Mincho" w:hAnsiTheme="minorHAnsi"/>
                <w:sz w:val="22"/>
                <w:szCs w:val="22"/>
              </w:rPr>
              <w:t>Koros, D.</w:t>
            </w:r>
            <w:r w:rsidR="00625136" w:rsidRPr="00E0113C">
              <w:rPr>
                <w:rFonts w:asciiTheme="minorHAnsi" w:eastAsia="MS Mincho" w:hAnsiTheme="minorHAnsi"/>
                <w:sz w:val="22"/>
                <w:szCs w:val="22"/>
              </w:rPr>
              <w:t>)</w:t>
            </w:r>
          </w:p>
          <w:p w:rsidR="001A5B5F" w:rsidRPr="00E0113C" w:rsidRDefault="001A5B5F" w:rsidP="00E0113C">
            <w:pPr>
              <w:spacing w:line="360" w:lineRule="auto"/>
              <w:ind w:right="-1481"/>
              <w:jc w:val="both"/>
              <w:rPr>
                <w:rFonts w:asciiTheme="minorHAnsi" w:eastAsia="MS Mincho" w:hAnsiTheme="minorHAnsi"/>
                <w:sz w:val="22"/>
                <w:szCs w:val="22"/>
              </w:rPr>
            </w:pPr>
          </w:p>
        </w:tc>
        <w:tc>
          <w:tcPr>
            <w:tcW w:w="7098" w:type="dxa"/>
            <w:gridSpan w:val="3"/>
            <w:tcBorders>
              <w:top w:val="nil"/>
              <w:left w:val="nil"/>
              <w:bottom w:val="nil"/>
              <w:right w:val="nil"/>
            </w:tcBorders>
          </w:tcPr>
          <w:p w:rsidR="00284B8C" w:rsidRPr="00E0113C" w:rsidRDefault="00284B8C" w:rsidP="00E0113C">
            <w:pPr>
              <w:widowControl w:val="0"/>
              <w:autoSpaceDE w:val="0"/>
              <w:autoSpaceDN w:val="0"/>
              <w:adjustRightInd w:val="0"/>
              <w:spacing w:after="240" w:line="360" w:lineRule="auto"/>
              <w:ind w:right="193"/>
              <w:jc w:val="both"/>
              <w:rPr>
                <w:rFonts w:asciiTheme="minorHAnsi" w:eastAsia="MS Mincho" w:hAnsiTheme="minorHAnsi"/>
                <w:sz w:val="22"/>
                <w:szCs w:val="22"/>
              </w:rPr>
            </w:pPr>
            <w:r w:rsidRPr="00E0113C">
              <w:rPr>
                <w:rFonts w:asciiTheme="minorHAnsi" w:hAnsiTheme="minorHAnsi"/>
                <w:sz w:val="22"/>
                <w:szCs w:val="22"/>
              </w:rPr>
              <w:t>“</w:t>
            </w:r>
            <w:r w:rsidRPr="00E0113C">
              <w:rPr>
                <w:rFonts w:asciiTheme="minorHAnsi" w:hAnsiTheme="minorHAnsi"/>
                <w:i/>
                <w:sz w:val="22"/>
                <w:szCs w:val="22"/>
              </w:rPr>
              <w:t>Alternatives to Prison in Europe. Greece</w:t>
            </w:r>
            <w:r w:rsidRPr="00E0113C">
              <w:rPr>
                <w:rFonts w:asciiTheme="minorHAnsi" w:hAnsiTheme="minorHAnsi"/>
                <w:sz w:val="22"/>
                <w:szCs w:val="22"/>
              </w:rPr>
              <w:t>”,</w:t>
            </w:r>
            <w:r w:rsidRPr="00E0113C">
              <w:rPr>
                <w:rFonts w:asciiTheme="minorHAnsi" w:eastAsia="MS Mincho" w:hAnsiTheme="minorHAnsi"/>
                <w:sz w:val="22"/>
                <w:szCs w:val="22"/>
              </w:rPr>
              <w:t xml:space="preserve"> European Observatory on Alternatives to Imprisonment, Rome, Antigone Edizioni, October 2015 </w:t>
            </w:r>
          </w:p>
          <w:p w:rsidR="00625136" w:rsidRPr="00E0113C" w:rsidRDefault="00625136" w:rsidP="00E0113C">
            <w:pPr>
              <w:widowControl w:val="0"/>
              <w:autoSpaceDE w:val="0"/>
              <w:autoSpaceDN w:val="0"/>
              <w:adjustRightInd w:val="0"/>
              <w:spacing w:after="240" w:line="360" w:lineRule="auto"/>
              <w:ind w:right="193"/>
              <w:jc w:val="both"/>
              <w:rPr>
                <w:rFonts w:asciiTheme="minorHAnsi" w:hAnsiTheme="minorHAnsi" w:cs="Helvetica Neue"/>
                <w:color w:val="000000"/>
                <w:sz w:val="22"/>
                <w:szCs w:val="22"/>
              </w:rPr>
            </w:pPr>
            <w:r w:rsidRPr="00E0113C">
              <w:rPr>
                <w:rFonts w:asciiTheme="minorHAnsi" w:hAnsiTheme="minorHAnsi" w:cs="Helvetica Neue"/>
                <w:color w:val="000000"/>
                <w:sz w:val="22"/>
                <w:szCs w:val="22"/>
              </w:rPr>
              <w:t>http://www.prisonobservatory.org/alternatives/ALTERNATIVES%20TO%20PRISON%20IN%20EUROPE.%20GREECE.pdf</w:t>
            </w:r>
          </w:p>
        </w:tc>
      </w:tr>
      <w:tr w:rsidR="001A5B5F" w:rsidRPr="00E0113C" w:rsidTr="00007921">
        <w:trPr>
          <w:trHeight w:val="871"/>
        </w:trPr>
        <w:tc>
          <w:tcPr>
            <w:tcW w:w="10348" w:type="dxa"/>
            <w:gridSpan w:val="6"/>
            <w:tcBorders>
              <w:top w:val="nil"/>
              <w:left w:val="nil"/>
              <w:bottom w:val="nil"/>
              <w:right w:val="nil"/>
            </w:tcBorders>
          </w:tcPr>
          <w:p w:rsidR="005A0AE0" w:rsidRPr="00E0113C" w:rsidRDefault="005A0AE0" w:rsidP="00E0113C">
            <w:pPr>
              <w:widowControl w:val="0"/>
              <w:autoSpaceDE w:val="0"/>
              <w:autoSpaceDN w:val="0"/>
              <w:adjustRightInd w:val="0"/>
              <w:spacing w:after="240" w:line="360" w:lineRule="auto"/>
              <w:ind w:right="193"/>
              <w:jc w:val="both"/>
              <w:rPr>
                <w:rFonts w:asciiTheme="minorHAnsi" w:eastAsia="Times New Roman" w:hAnsiTheme="minorHAnsi"/>
                <w:b/>
                <w:color w:val="000000" w:themeColor="text1"/>
                <w:sz w:val="32"/>
                <w:szCs w:val="32"/>
                <w:u w:val="single"/>
              </w:rPr>
            </w:pPr>
          </w:p>
          <w:p w:rsidR="001A5B5F" w:rsidRPr="00E0113C" w:rsidRDefault="001A5B5F" w:rsidP="00E0113C">
            <w:pPr>
              <w:widowControl w:val="0"/>
              <w:autoSpaceDE w:val="0"/>
              <w:autoSpaceDN w:val="0"/>
              <w:adjustRightInd w:val="0"/>
              <w:spacing w:after="240" w:line="360" w:lineRule="auto"/>
              <w:ind w:right="193"/>
              <w:jc w:val="both"/>
              <w:rPr>
                <w:rFonts w:asciiTheme="minorHAnsi" w:eastAsia="Times New Roman" w:hAnsiTheme="minorHAnsi"/>
                <w:b/>
                <w:color w:val="000000" w:themeColor="text1"/>
                <w:sz w:val="32"/>
                <w:szCs w:val="32"/>
                <w:u w:val="single"/>
              </w:rPr>
            </w:pPr>
            <w:r w:rsidRPr="00E0113C">
              <w:rPr>
                <w:rFonts w:asciiTheme="minorHAnsi" w:eastAsia="Times New Roman" w:hAnsiTheme="minorHAnsi"/>
                <w:b/>
                <w:color w:val="000000" w:themeColor="text1"/>
                <w:sz w:val="32"/>
                <w:szCs w:val="32"/>
                <w:u w:val="single"/>
              </w:rPr>
              <w:t>ΠΑΡΟΥΣΙΑΣΕΙΣ ΣΕ ΣΥΝΕΔΡΙΑ</w:t>
            </w:r>
          </w:p>
        </w:tc>
      </w:tr>
      <w:tr w:rsidR="001A5B5F" w:rsidRPr="00E0113C" w:rsidTr="00564D91">
        <w:trPr>
          <w:trHeight w:val="420"/>
        </w:trPr>
        <w:tc>
          <w:tcPr>
            <w:tcW w:w="1690" w:type="dxa"/>
            <w:tcBorders>
              <w:top w:val="nil"/>
              <w:left w:val="nil"/>
              <w:bottom w:val="nil"/>
              <w:right w:val="nil"/>
            </w:tcBorders>
          </w:tcPr>
          <w:p w:rsidR="001A5B5F" w:rsidRPr="00E0113C" w:rsidRDefault="001A5B5F" w:rsidP="00E0113C">
            <w:pPr>
              <w:spacing w:line="360" w:lineRule="auto"/>
              <w:ind w:right="-1481"/>
              <w:jc w:val="both"/>
              <w:rPr>
                <w:rFonts w:asciiTheme="minorHAnsi" w:hAnsiTheme="minorHAnsi"/>
                <w:color w:val="000000" w:themeColor="text1"/>
                <w:sz w:val="22"/>
                <w:szCs w:val="22"/>
              </w:rPr>
            </w:pPr>
            <w:r w:rsidRPr="00E0113C">
              <w:rPr>
                <w:rFonts w:asciiTheme="minorHAnsi" w:hAnsiTheme="minorHAnsi"/>
                <w:color w:val="000000" w:themeColor="text1"/>
                <w:sz w:val="22"/>
                <w:szCs w:val="22"/>
                <w:lang w:val="el-GR"/>
              </w:rPr>
              <w:t>2022</w:t>
            </w:r>
          </w:p>
        </w:tc>
        <w:tc>
          <w:tcPr>
            <w:tcW w:w="8658" w:type="dxa"/>
            <w:gridSpan w:val="5"/>
            <w:tcBorders>
              <w:top w:val="nil"/>
              <w:left w:val="nil"/>
              <w:bottom w:val="nil"/>
              <w:right w:val="nil"/>
            </w:tcBorders>
          </w:tcPr>
          <w:p w:rsidR="00564D91" w:rsidRPr="00E0113C" w:rsidRDefault="00564D91" w:rsidP="00E0113C">
            <w:pPr>
              <w:pStyle w:val="Web"/>
              <w:spacing w:line="360" w:lineRule="auto"/>
              <w:jc w:val="both"/>
              <w:rPr>
                <w:rFonts w:asciiTheme="minorHAnsi" w:hAnsiTheme="minorHAnsi"/>
                <w:bCs/>
                <w:sz w:val="22"/>
                <w:szCs w:val="22"/>
              </w:rPr>
            </w:pPr>
            <w:r w:rsidRPr="00E0113C">
              <w:rPr>
                <w:rFonts w:asciiTheme="minorHAnsi" w:hAnsiTheme="minorHAnsi"/>
                <w:color w:val="000000" w:themeColor="text1"/>
                <w:sz w:val="22"/>
                <w:szCs w:val="22"/>
              </w:rPr>
              <w:t>«Δικαίωμα σε ίση μεταχείριση. Οι αόρατοι της φυλακής», Ανοιχτή συζήτηση της Ελληνικής Ένωσης για τα Δικαιώματα του Ανθρώπου με θέμα «</w:t>
            </w:r>
            <w:r w:rsidRPr="00E0113C">
              <w:rPr>
                <w:rFonts w:asciiTheme="minorHAnsi" w:eastAsiaTheme="minorHAnsi" w:hAnsiTheme="minorHAnsi"/>
                <w:bCs/>
                <w:sz w:val="22"/>
                <w:szCs w:val="22"/>
                <w:lang w:eastAsia="en-US"/>
              </w:rPr>
              <w:t xml:space="preserve">Η έκτιση των ποινικών κυρώσεων σήμερα: </w:t>
            </w:r>
            <w:r w:rsidRPr="00E0113C">
              <w:rPr>
                <w:rFonts w:asciiTheme="minorHAnsi" w:hAnsiTheme="minorHAnsi"/>
                <w:bCs/>
                <w:sz w:val="22"/>
                <w:szCs w:val="22"/>
              </w:rPr>
              <w:t>Δικαιώματα κρατουμένων, στόχοι και αστοχίες του εγκλεισμού και η προοπτική των εναλλακτικών μέτρων στην Ελλάδα</w:t>
            </w:r>
            <w:r w:rsidR="00D24C44" w:rsidRPr="00E0113C">
              <w:rPr>
                <w:rFonts w:asciiTheme="minorHAnsi" w:hAnsiTheme="minorHAnsi"/>
                <w:bCs/>
                <w:sz w:val="22"/>
                <w:szCs w:val="22"/>
              </w:rPr>
              <w:t>», Αθήνα 14.04.2022.</w:t>
            </w:r>
          </w:p>
          <w:p w:rsidR="001A5B5F" w:rsidRPr="00E0113C" w:rsidRDefault="00564D91" w:rsidP="00E0113C">
            <w:pPr>
              <w:pStyle w:val="Web"/>
              <w:spacing w:line="360" w:lineRule="auto"/>
              <w:jc w:val="both"/>
              <w:rPr>
                <w:rFonts w:asciiTheme="minorHAnsi" w:eastAsiaTheme="minorHAnsi" w:hAnsiTheme="minorHAnsi"/>
                <w:sz w:val="22"/>
                <w:szCs w:val="22"/>
                <w:lang w:eastAsia="en-US"/>
              </w:rPr>
            </w:pPr>
            <w:r w:rsidRPr="00E0113C">
              <w:rPr>
                <w:rFonts w:asciiTheme="minorHAnsi" w:eastAsiaTheme="minorHAnsi" w:hAnsiTheme="minorHAnsi"/>
                <w:sz w:val="22"/>
                <w:szCs w:val="22"/>
                <w:lang w:eastAsia="en-US"/>
              </w:rPr>
              <w:t>https://www.youtube.com/watch?v=Ht0TiBgxqqk</w:t>
            </w:r>
          </w:p>
        </w:tc>
      </w:tr>
      <w:tr w:rsidR="00B450F1" w:rsidRPr="00E0113C" w:rsidTr="0091407E">
        <w:trPr>
          <w:trHeight w:val="871"/>
        </w:trPr>
        <w:tc>
          <w:tcPr>
            <w:tcW w:w="1690" w:type="dxa"/>
            <w:tcBorders>
              <w:top w:val="nil"/>
              <w:left w:val="nil"/>
              <w:bottom w:val="nil"/>
              <w:right w:val="nil"/>
            </w:tcBorders>
          </w:tcPr>
          <w:p w:rsidR="00B450F1" w:rsidRPr="00E0113C" w:rsidRDefault="00B450F1" w:rsidP="00E0113C">
            <w:pPr>
              <w:spacing w:line="360" w:lineRule="auto"/>
              <w:ind w:right="-1481"/>
              <w:jc w:val="both"/>
              <w:rPr>
                <w:rFonts w:asciiTheme="minorHAnsi" w:hAnsiTheme="minorHAnsi"/>
                <w:color w:val="000000" w:themeColor="text1"/>
              </w:rPr>
            </w:pPr>
            <w:r w:rsidRPr="00E0113C">
              <w:rPr>
                <w:rFonts w:asciiTheme="minorHAnsi" w:hAnsiTheme="minorHAnsi"/>
                <w:color w:val="000000" w:themeColor="text1"/>
                <w:sz w:val="22"/>
                <w:szCs w:val="22"/>
                <w:lang w:val="el-GR"/>
              </w:rPr>
              <w:t>2020</w:t>
            </w:r>
          </w:p>
        </w:tc>
        <w:tc>
          <w:tcPr>
            <w:tcW w:w="8658" w:type="dxa"/>
            <w:gridSpan w:val="5"/>
            <w:tcBorders>
              <w:top w:val="nil"/>
              <w:left w:val="nil"/>
              <w:bottom w:val="nil"/>
              <w:right w:val="nil"/>
            </w:tcBorders>
          </w:tcPr>
          <w:p w:rsidR="00590266" w:rsidRPr="00E0113C" w:rsidRDefault="00B450F1" w:rsidP="00E0113C">
            <w:pPr>
              <w:widowControl w:val="0"/>
              <w:autoSpaceDE w:val="0"/>
              <w:autoSpaceDN w:val="0"/>
              <w:adjustRightInd w:val="0"/>
              <w:spacing w:after="240" w:line="360" w:lineRule="auto"/>
              <w:ind w:right="193"/>
              <w:jc w:val="both"/>
              <w:rPr>
                <w:rFonts w:asciiTheme="minorHAnsi" w:hAnsiTheme="minorHAnsi"/>
                <w:bCs/>
                <w:color w:val="000000" w:themeColor="text1"/>
                <w:kern w:val="3"/>
                <w:sz w:val="22"/>
                <w:szCs w:val="22"/>
                <w:lang w:val="el-GR" w:eastAsia="zh-CN"/>
              </w:rPr>
            </w:pPr>
            <w:r w:rsidRPr="00E0113C">
              <w:rPr>
                <w:rFonts w:asciiTheme="minorHAnsi" w:eastAsia="Times New Roman" w:hAnsiTheme="minorHAnsi"/>
                <w:color w:val="000000" w:themeColor="text1"/>
                <w:sz w:val="22"/>
                <w:szCs w:val="22"/>
                <w:lang w:val="el-GR"/>
              </w:rPr>
              <w:t>«</w:t>
            </w:r>
            <w:r w:rsidRPr="00E0113C">
              <w:rPr>
                <w:rFonts w:asciiTheme="minorHAnsi" w:eastAsia="Times New Roman" w:hAnsiTheme="minorHAnsi"/>
                <w:color w:val="000000" w:themeColor="text1"/>
                <w:sz w:val="22"/>
                <w:szCs w:val="22"/>
              </w:rPr>
              <w:t>VOR</w:t>
            </w:r>
            <w:r w:rsidRPr="00E0113C">
              <w:rPr>
                <w:rFonts w:asciiTheme="minorHAnsi" w:eastAsia="Times New Roman" w:hAnsiTheme="minorHAnsi"/>
                <w:color w:val="000000" w:themeColor="text1"/>
                <w:sz w:val="22"/>
                <w:szCs w:val="22"/>
                <w:lang w:val="el-GR"/>
              </w:rPr>
              <w:t>-</w:t>
            </w:r>
            <w:r w:rsidRPr="00E0113C">
              <w:rPr>
                <w:rFonts w:asciiTheme="minorHAnsi" w:eastAsia="Times New Roman" w:hAnsiTheme="minorHAnsi"/>
                <w:color w:val="000000" w:themeColor="text1"/>
                <w:sz w:val="22"/>
                <w:szCs w:val="22"/>
              </w:rPr>
              <w:t>V</w:t>
            </w:r>
            <w:r w:rsidRPr="00E0113C">
              <w:rPr>
                <w:rFonts w:asciiTheme="minorHAnsi" w:eastAsia="Times New Roman" w:hAnsiTheme="minorHAnsi"/>
                <w:color w:val="000000" w:themeColor="text1"/>
                <w:sz w:val="22"/>
                <w:szCs w:val="22"/>
                <w:lang w:val="el-GR"/>
              </w:rPr>
              <w:t>-</w:t>
            </w:r>
            <w:r w:rsidRPr="00E0113C">
              <w:rPr>
                <w:rFonts w:asciiTheme="minorHAnsi" w:eastAsia="Times New Roman" w:hAnsiTheme="minorHAnsi"/>
                <w:color w:val="000000" w:themeColor="text1"/>
                <w:sz w:val="22"/>
                <w:szCs w:val="22"/>
              </w:rPr>
              <w:t>ZAKONE</w:t>
            </w:r>
            <w:r w:rsidRPr="00E0113C">
              <w:rPr>
                <w:rFonts w:asciiTheme="minorHAnsi" w:eastAsia="Times New Roman" w:hAnsiTheme="minorHAnsi"/>
                <w:color w:val="000000" w:themeColor="text1"/>
                <w:sz w:val="22"/>
                <w:szCs w:val="22"/>
                <w:lang w:val="el-GR"/>
              </w:rPr>
              <w:t xml:space="preserve"> («</w:t>
            </w:r>
            <w:r w:rsidRPr="00E0113C">
              <w:rPr>
                <w:rFonts w:asciiTheme="minorHAnsi" w:eastAsia="Times New Roman" w:hAnsiTheme="minorHAnsi"/>
                <w:color w:val="000000" w:themeColor="text1"/>
                <w:sz w:val="22"/>
                <w:szCs w:val="22"/>
              </w:rPr>
              <w:t>K</w:t>
            </w:r>
            <w:r w:rsidRPr="00E0113C">
              <w:rPr>
                <w:rFonts w:asciiTheme="minorHAnsi" w:eastAsia="Times New Roman" w:hAnsiTheme="minorHAnsi"/>
                <w:color w:val="000000" w:themeColor="text1"/>
                <w:sz w:val="22"/>
                <w:szCs w:val="22"/>
                <w:lang w:val="el-GR"/>
              </w:rPr>
              <w:t>λέφτε</w:t>
            </w:r>
            <w:r w:rsidR="00DF203A" w:rsidRPr="00E0113C">
              <w:rPr>
                <w:rFonts w:asciiTheme="minorHAnsi" w:eastAsia="Times New Roman" w:hAnsiTheme="minorHAnsi"/>
                <w:color w:val="000000" w:themeColor="text1"/>
                <w:sz w:val="22"/>
                <w:szCs w:val="22"/>
                <w:lang w:val="el-GR"/>
              </w:rPr>
              <w:t xml:space="preserve">ς </w:t>
            </w:r>
            <w:r w:rsidRPr="00E0113C">
              <w:rPr>
                <w:rFonts w:asciiTheme="minorHAnsi" w:eastAsia="Times New Roman" w:hAnsiTheme="minorHAnsi"/>
                <w:color w:val="000000" w:themeColor="text1"/>
                <w:sz w:val="22"/>
                <w:szCs w:val="22"/>
                <w:lang w:val="el-GR"/>
              </w:rPr>
              <w:t xml:space="preserve">κατά τον νόμο»): διαμόρφωση, εξέλιξη και σύγχρονη παρουσία», </w:t>
            </w:r>
            <w:r w:rsidRPr="00E0113C">
              <w:rPr>
                <w:rFonts w:asciiTheme="minorHAnsi" w:eastAsia="MS Mincho" w:hAnsiTheme="minorHAnsi"/>
                <w:color w:val="000000" w:themeColor="text1"/>
                <w:sz w:val="22"/>
                <w:szCs w:val="22"/>
                <w:lang w:val="el-GR"/>
              </w:rPr>
              <w:t>2</w:t>
            </w:r>
            <w:r w:rsidRPr="00E0113C">
              <w:rPr>
                <w:rFonts w:asciiTheme="minorHAnsi" w:eastAsia="MS Mincho" w:hAnsiTheme="minorHAnsi"/>
                <w:color w:val="000000" w:themeColor="text1"/>
                <w:sz w:val="22"/>
                <w:szCs w:val="22"/>
                <w:vertAlign w:val="superscript"/>
                <w:lang w:val="el-GR"/>
              </w:rPr>
              <w:t>ο</w:t>
            </w:r>
            <w:r w:rsidRPr="00E0113C">
              <w:rPr>
                <w:rFonts w:asciiTheme="minorHAnsi" w:eastAsia="MS Mincho" w:hAnsiTheme="minorHAnsi"/>
                <w:color w:val="000000" w:themeColor="text1"/>
                <w:sz w:val="22"/>
                <w:szCs w:val="22"/>
                <w:lang w:val="el-GR"/>
              </w:rPr>
              <w:t xml:space="preserve"> Συνέδριο Ελληνικής Εταιρείας Μελέτης του Εγκλήματος και του Κοινωνικού Ελέγχου με θέμα: «</w:t>
            </w:r>
            <w:r w:rsidRPr="00E0113C">
              <w:rPr>
                <w:rFonts w:asciiTheme="minorHAnsi" w:hAnsiTheme="minorHAnsi"/>
                <w:bCs/>
                <w:color w:val="000000" w:themeColor="text1"/>
                <w:sz w:val="22"/>
                <w:szCs w:val="22"/>
                <w:lang w:val="el-GR"/>
              </w:rPr>
              <w:t>Κοινωνική πραγματικότητα, κριτικός λόγος και ποινικό φαινόμενο</w:t>
            </w:r>
            <w:r w:rsidRPr="00E0113C">
              <w:rPr>
                <w:rFonts w:asciiTheme="minorHAnsi" w:hAnsiTheme="minorHAnsi"/>
                <w:bCs/>
                <w:color w:val="000000" w:themeColor="text1"/>
                <w:kern w:val="3"/>
                <w:sz w:val="22"/>
                <w:szCs w:val="22"/>
                <w:lang w:val="el-GR" w:eastAsia="zh-CN"/>
              </w:rPr>
              <w:t>», Αθήνα [διαδικτυακή διεξαγωγή] 24-27.11.2020</w:t>
            </w:r>
            <w:r w:rsidR="00D24C44" w:rsidRPr="00E0113C">
              <w:rPr>
                <w:rFonts w:asciiTheme="minorHAnsi" w:hAnsiTheme="minorHAnsi"/>
                <w:bCs/>
                <w:color w:val="000000" w:themeColor="text1"/>
                <w:kern w:val="3"/>
                <w:sz w:val="22"/>
                <w:szCs w:val="22"/>
                <w:lang w:val="el-GR" w:eastAsia="zh-CN"/>
              </w:rPr>
              <w:t>.</w:t>
            </w:r>
          </w:p>
        </w:tc>
      </w:tr>
      <w:tr w:rsidR="00564D91" w:rsidRPr="00E0113C" w:rsidTr="0091407E">
        <w:trPr>
          <w:trHeight w:val="819"/>
        </w:trPr>
        <w:tc>
          <w:tcPr>
            <w:tcW w:w="1690" w:type="dxa"/>
            <w:tcBorders>
              <w:top w:val="nil"/>
              <w:left w:val="nil"/>
              <w:bottom w:val="nil"/>
              <w:right w:val="nil"/>
            </w:tcBorders>
          </w:tcPr>
          <w:p w:rsidR="00564D91" w:rsidRPr="00E0113C" w:rsidRDefault="00564D91" w:rsidP="00E0113C">
            <w:pPr>
              <w:spacing w:line="360" w:lineRule="auto"/>
              <w:ind w:right="-1481"/>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 xml:space="preserve">2019 (σε </w:t>
            </w:r>
          </w:p>
          <w:p w:rsidR="00564D91" w:rsidRPr="00E0113C" w:rsidRDefault="00564D91" w:rsidP="00E0113C">
            <w:pPr>
              <w:spacing w:line="360" w:lineRule="auto"/>
              <w:ind w:right="-1481"/>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 xml:space="preserve">συνεργασία με </w:t>
            </w:r>
          </w:p>
          <w:p w:rsidR="00564D91" w:rsidRPr="00E0113C" w:rsidRDefault="00564D91" w:rsidP="00E0113C">
            <w:pPr>
              <w:spacing w:line="360" w:lineRule="auto"/>
              <w:ind w:right="-1481"/>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rPr>
              <w:t>N</w:t>
            </w:r>
            <w:r w:rsidRPr="00E0113C">
              <w:rPr>
                <w:rFonts w:asciiTheme="minorHAnsi" w:hAnsiTheme="minorHAnsi"/>
                <w:color w:val="000000" w:themeColor="text1"/>
                <w:sz w:val="22"/>
                <w:szCs w:val="22"/>
                <w:lang w:val="el-GR"/>
              </w:rPr>
              <w:t xml:space="preserve">. </w:t>
            </w:r>
            <w:r w:rsidRPr="00E0113C">
              <w:rPr>
                <w:rFonts w:asciiTheme="minorHAnsi" w:hAnsiTheme="minorHAnsi"/>
                <w:color w:val="000000" w:themeColor="text1"/>
                <w:sz w:val="22"/>
                <w:szCs w:val="22"/>
              </w:rPr>
              <w:t>Koulouris</w:t>
            </w:r>
            <w:r w:rsidRPr="00E0113C">
              <w:rPr>
                <w:rFonts w:asciiTheme="minorHAnsi" w:hAnsiTheme="minorHAnsi"/>
                <w:color w:val="000000" w:themeColor="text1"/>
                <w:sz w:val="22"/>
                <w:szCs w:val="22"/>
                <w:lang w:val="el-GR"/>
              </w:rPr>
              <w:t>)</w:t>
            </w:r>
          </w:p>
        </w:tc>
        <w:tc>
          <w:tcPr>
            <w:tcW w:w="8658" w:type="dxa"/>
            <w:gridSpan w:val="5"/>
            <w:tcBorders>
              <w:top w:val="nil"/>
              <w:left w:val="nil"/>
              <w:bottom w:val="nil"/>
              <w:right w:val="nil"/>
            </w:tcBorders>
          </w:tcPr>
          <w:p w:rsidR="00564D91" w:rsidRPr="00E0113C" w:rsidRDefault="00564D91" w:rsidP="00E0113C">
            <w:pPr>
              <w:widowControl w:val="0"/>
              <w:autoSpaceDE w:val="0"/>
              <w:autoSpaceDN w:val="0"/>
              <w:adjustRightInd w:val="0"/>
              <w:spacing w:after="240" w:line="360" w:lineRule="auto"/>
              <w:ind w:right="193"/>
              <w:jc w:val="both"/>
              <w:rPr>
                <w:rFonts w:asciiTheme="minorHAnsi" w:hAnsiTheme="minorHAnsi"/>
                <w:color w:val="000000" w:themeColor="text1"/>
                <w:sz w:val="22"/>
                <w:szCs w:val="22"/>
              </w:rPr>
            </w:pPr>
            <w:r w:rsidRPr="00E0113C">
              <w:rPr>
                <w:rFonts w:asciiTheme="minorHAnsi" w:hAnsiTheme="minorHAnsi"/>
                <w:color w:val="000000" w:themeColor="text1"/>
                <w:sz w:val="22"/>
                <w:szCs w:val="22"/>
              </w:rPr>
              <w:t xml:space="preserve">“Prison secrets and lies. The pretense of transparency”, Common Study program in Critical Criminology, 8-10 </w:t>
            </w:r>
            <w:r w:rsidR="00DF203A" w:rsidRPr="00E0113C">
              <w:rPr>
                <w:rFonts w:asciiTheme="minorHAnsi" w:hAnsiTheme="minorHAnsi"/>
                <w:color w:val="000000" w:themeColor="text1"/>
                <w:sz w:val="22"/>
                <w:szCs w:val="22"/>
              </w:rPr>
              <w:t>May</w:t>
            </w:r>
            <w:r w:rsidRPr="00E0113C">
              <w:rPr>
                <w:rFonts w:asciiTheme="minorHAnsi" w:hAnsiTheme="minorHAnsi"/>
                <w:color w:val="000000" w:themeColor="text1"/>
                <w:sz w:val="22"/>
                <w:szCs w:val="22"/>
              </w:rPr>
              <w:t xml:space="preserve"> 2019. Utrecht University</w:t>
            </w:r>
          </w:p>
          <w:p w:rsidR="00597E62" w:rsidRPr="00E0113C" w:rsidRDefault="00597E62" w:rsidP="00E0113C">
            <w:pPr>
              <w:widowControl w:val="0"/>
              <w:autoSpaceDE w:val="0"/>
              <w:autoSpaceDN w:val="0"/>
              <w:adjustRightInd w:val="0"/>
              <w:spacing w:after="240" w:line="360" w:lineRule="auto"/>
              <w:ind w:right="193"/>
              <w:jc w:val="both"/>
              <w:rPr>
                <w:rFonts w:asciiTheme="minorHAnsi" w:hAnsiTheme="minorHAnsi"/>
                <w:color w:val="000000" w:themeColor="text1"/>
                <w:sz w:val="22"/>
                <w:szCs w:val="22"/>
              </w:rPr>
            </w:pPr>
            <w:r w:rsidRPr="00E0113C">
              <w:rPr>
                <w:rFonts w:asciiTheme="minorHAnsi" w:hAnsiTheme="minorHAnsi"/>
                <w:color w:val="000000" w:themeColor="text1"/>
                <w:sz w:val="22"/>
                <w:szCs w:val="22"/>
              </w:rPr>
              <w:t>https://commonstudyprogramme.files.wordpress.com/2019/05/global-secrets-cs19-uu-programme.pdf</w:t>
            </w:r>
          </w:p>
        </w:tc>
      </w:tr>
      <w:tr w:rsidR="00B450F1" w:rsidRPr="00E0113C" w:rsidTr="0091407E">
        <w:trPr>
          <w:trHeight w:val="819"/>
        </w:trPr>
        <w:tc>
          <w:tcPr>
            <w:tcW w:w="1690" w:type="dxa"/>
            <w:tcBorders>
              <w:top w:val="nil"/>
              <w:left w:val="nil"/>
              <w:bottom w:val="nil"/>
              <w:right w:val="nil"/>
            </w:tcBorders>
          </w:tcPr>
          <w:p w:rsidR="00B450F1" w:rsidRPr="00E0113C" w:rsidRDefault="00B450F1" w:rsidP="00E0113C">
            <w:pPr>
              <w:spacing w:line="360" w:lineRule="auto"/>
              <w:ind w:right="-1481"/>
              <w:jc w:val="both"/>
              <w:rPr>
                <w:rFonts w:asciiTheme="minorHAnsi" w:hAnsiTheme="minorHAnsi"/>
                <w:color w:val="000000" w:themeColor="text1"/>
              </w:rPr>
            </w:pPr>
            <w:r w:rsidRPr="00E0113C">
              <w:rPr>
                <w:rFonts w:asciiTheme="minorHAnsi" w:hAnsiTheme="minorHAnsi"/>
                <w:color w:val="000000" w:themeColor="text1"/>
                <w:sz w:val="22"/>
                <w:szCs w:val="22"/>
                <w:lang w:val="el-GR"/>
              </w:rPr>
              <w:t>2016</w:t>
            </w:r>
          </w:p>
        </w:tc>
        <w:tc>
          <w:tcPr>
            <w:tcW w:w="8658" w:type="dxa"/>
            <w:gridSpan w:val="5"/>
            <w:tcBorders>
              <w:top w:val="nil"/>
              <w:left w:val="nil"/>
              <w:bottom w:val="nil"/>
              <w:right w:val="nil"/>
            </w:tcBorders>
          </w:tcPr>
          <w:p w:rsidR="00B450F1" w:rsidRPr="00E0113C" w:rsidRDefault="00B450F1" w:rsidP="00E0113C">
            <w:pPr>
              <w:widowControl w:val="0"/>
              <w:autoSpaceDE w:val="0"/>
              <w:autoSpaceDN w:val="0"/>
              <w:adjustRightInd w:val="0"/>
              <w:spacing w:after="240" w:line="360" w:lineRule="auto"/>
              <w:ind w:right="193"/>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 xml:space="preserve">«Κοινωνικές ανισότητες και φυλακή της εποχή της κρίσης. Μια επανεξέταση της ευαλωτότητας των κρατουμένων», 1ο Συνέδριο Ελληνικής Εταρείας Μελέτης του Εγκλήματος και του Κοινωνικού Ελέγχου με θέμα: Εξουσίες, επιστημονική ουδετερότητα και εγκληματολογικός λόγος. Ένας χρόνος από την ίδρυση της ΕΕΜΕΚΕ. </w:t>
            </w:r>
            <w:r w:rsidRPr="00E0113C">
              <w:rPr>
                <w:rFonts w:asciiTheme="minorHAnsi" w:hAnsiTheme="minorHAnsi"/>
                <w:color w:val="000000" w:themeColor="text1"/>
                <w:sz w:val="22"/>
                <w:szCs w:val="22"/>
              </w:rPr>
              <w:t xml:space="preserve">50 </w:t>
            </w:r>
            <w:r w:rsidRPr="00E0113C">
              <w:rPr>
                <w:rFonts w:asciiTheme="minorHAnsi" w:hAnsiTheme="minorHAnsi"/>
                <w:color w:val="000000" w:themeColor="text1"/>
                <w:sz w:val="22"/>
                <w:szCs w:val="22"/>
                <w:lang w:val="el-GR"/>
              </w:rPr>
              <w:t>χρόνια</w:t>
            </w:r>
            <w:r w:rsidRPr="00E0113C">
              <w:rPr>
                <w:rFonts w:asciiTheme="minorHAnsi" w:hAnsiTheme="minorHAnsi"/>
                <w:color w:val="000000" w:themeColor="text1"/>
                <w:sz w:val="22"/>
                <w:szCs w:val="22"/>
              </w:rPr>
              <w:t xml:space="preserve"> H. Becker ‘Whose side are we on?’ </w:t>
            </w:r>
            <w:r w:rsidRPr="00E0113C">
              <w:rPr>
                <w:rFonts w:asciiTheme="minorHAnsi" w:hAnsiTheme="minorHAnsi"/>
                <w:bCs/>
                <w:color w:val="000000" w:themeColor="text1"/>
                <w:kern w:val="3"/>
                <w:sz w:val="22"/>
                <w:szCs w:val="22"/>
                <w:lang w:val="el-GR" w:eastAsia="zh-CN"/>
              </w:rPr>
              <w:t>Αθήνα</w:t>
            </w:r>
            <w:r w:rsidRPr="00E0113C">
              <w:rPr>
                <w:rFonts w:asciiTheme="minorHAnsi" w:hAnsiTheme="minorHAnsi"/>
                <w:bCs/>
                <w:color w:val="000000" w:themeColor="text1"/>
                <w:kern w:val="3"/>
                <w:sz w:val="22"/>
                <w:szCs w:val="22"/>
                <w:lang w:eastAsia="zh-CN"/>
              </w:rPr>
              <w:t xml:space="preserve"> 24-27.5.2016</w:t>
            </w:r>
            <w:r w:rsidR="00D24C44" w:rsidRPr="00E0113C">
              <w:rPr>
                <w:rFonts w:asciiTheme="minorHAnsi" w:hAnsiTheme="minorHAnsi"/>
                <w:bCs/>
                <w:color w:val="000000" w:themeColor="text1"/>
                <w:kern w:val="3"/>
                <w:sz w:val="22"/>
                <w:szCs w:val="22"/>
                <w:lang w:eastAsia="zh-CN"/>
              </w:rPr>
              <w:t>.</w:t>
            </w:r>
          </w:p>
        </w:tc>
      </w:tr>
      <w:tr w:rsidR="00B450F1" w:rsidRPr="00E0113C" w:rsidTr="0091407E">
        <w:trPr>
          <w:trHeight w:val="819"/>
        </w:trPr>
        <w:tc>
          <w:tcPr>
            <w:tcW w:w="1690" w:type="dxa"/>
            <w:tcBorders>
              <w:top w:val="nil"/>
              <w:left w:val="nil"/>
              <w:bottom w:val="nil"/>
              <w:right w:val="nil"/>
            </w:tcBorders>
          </w:tcPr>
          <w:p w:rsidR="00B450F1" w:rsidRPr="00E0113C" w:rsidRDefault="00B450F1" w:rsidP="00E0113C">
            <w:pPr>
              <w:spacing w:line="360" w:lineRule="auto"/>
              <w:ind w:right="-1481"/>
              <w:jc w:val="both"/>
              <w:rPr>
                <w:rFonts w:asciiTheme="minorHAnsi" w:hAnsiTheme="minorHAnsi"/>
                <w:color w:val="000000" w:themeColor="text1"/>
              </w:rPr>
            </w:pPr>
            <w:r w:rsidRPr="00E0113C">
              <w:rPr>
                <w:rFonts w:asciiTheme="minorHAnsi" w:hAnsiTheme="minorHAnsi"/>
                <w:color w:val="000000" w:themeColor="text1"/>
              </w:rPr>
              <w:t>2015</w:t>
            </w:r>
          </w:p>
        </w:tc>
        <w:tc>
          <w:tcPr>
            <w:tcW w:w="8658" w:type="dxa"/>
            <w:gridSpan w:val="5"/>
            <w:tcBorders>
              <w:top w:val="nil"/>
              <w:left w:val="nil"/>
              <w:bottom w:val="nil"/>
              <w:right w:val="nil"/>
            </w:tcBorders>
          </w:tcPr>
          <w:p w:rsidR="00B450F1" w:rsidRPr="00E0113C" w:rsidRDefault="00B450F1" w:rsidP="00E0113C">
            <w:pPr>
              <w:spacing w:line="360" w:lineRule="auto"/>
              <w:ind w:right="230"/>
              <w:jc w:val="both"/>
              <w:rPr>
                <w:rFonts w:asciiTheme="minorHAnsi" w:hAnsiTheme="minorHAnsi" w:cs="Arial"/>
                <w:color w:val="000000" w:themeColor="text1"/>
                <w:sz w:val="22"/>
                <w:szCs w:val="22"/>
              </w:rPr>
            </w:pPr>
            <w:r w:rsidRPr="00E0113C">
              <w:rPr>
                <w:rFonts w:asciiTheme="minorHAnsi" w:eastAsia="΄Times New Roman΄" w:hAnsiTheme="minorHAnsi"/>
                <w:bCs/>
                <w:color w:val="000000" w:themeColor="text1"/>
                <w:sz w:val="22"/>
                <w:szCs w:val="22"/>
                <w:lang w:eastAsia="ar-SA"/>
              </w:rPr>
              <w:t xml:space="preserve">Alternatives to imprisonment available in Greece’ </w:t>
            </w:r>
            <w:r w:rsidRPr="00E0113C">
              <w:rPr>
                <w:rFonts w:asciiTheme="minorHAnsi" w:hAnsiTheme="minorHAnsi" w:cs="Arial"/>
                <w:color w:val="000000" w:themeColor="text1"/>
                <w:sz w:val="22"/>
                <w:szCs w:val="22"/>
              </w:rPr>
              <w:t xml:space="preserve">COST Action </w:t>
            </w:r>
            <w:r w:rsidRPr="00E0113C">
              <w:rPr>
                <w:rFonts w:asciiTheme="minorHAnsi" w:hAnsiTheme="minorHAnsi" w:cs="Arial"/>
                <w:bCs/>
                <w:color w:val="000000" w:themeColor="text1"/>
                <w:sz w:val="22"/>
                <w:szCs w:val="22"/>
              </w:rPr>
              <w:t xml:space="preserve">IS1106, Training school, </w:t>
            </w:r>
            <w:r w:rsidRPr="00E0113C">
              <w:rPr>
                <w:rFonts w:asciiTheme="minorHAnsi" w:hAnsiTheme="minorHAnsi" w:cs="Arial"/>
                <w:color w:val="000000" w:themeColor="text1"/>
                <w:sz w:val="22"/>
                <w:szCs w:val="22"/>
              </w:rPr>
              <w:t>14.01.2015-16.01.2015 (Pompeu Fabra University, Ισπανία)</w:t>
            </w:r>
            <w:r w:rsidR="00D24C44" w:rsidRPr="00E0113C">
              <w:rPr>
                <w:rFonts w:asciiTheme="minorHAnsi" w:hAnsiTheme="minorHAnsi" w:cs="Arial"/>
                <w:color w:val="000000" w:themeColor="text1"/>
                <w:sz w:val="22"/>
                <w:szCs w:val="22"/>
              </w:rPr>
              <w:t>.</w:t>
            </w:r>
          </w:p>
          <w:p w:rsidR="00B450F1" w:rsidRPr="00E0113C" w:rsidRDefault="00B450F1" w:rsidP="00E0113C">
            <w:pPr>
              <w:spacing w:line="360" w:lineRule="auto"/>
              <w:ind w:right="230"/>
              <w:jc w:val="both"/>
              <w:rPr>
                <w:rFonts w:asciiTheme="minorHAnsi" w:hAnsiTheme="minorHAnsi"/>
                <w:sz w:val="22"/>
                <w:szCs w:val="22"/>
              </w:rPr>
            </w:pPr>
          </w:p>
        </w:tc>
      </w:tr>
      <w:tr w:rsidR="00B450F1" w:rsidRPr="00E0113C" w:rsidTr="007045F8">
        <w:trPr>
          <w:trHeight w:val="504"/>
        </w:trPr>
        <w:tc>
          <w:tcPr>
            <w:tcW w:w="1690" w:type="dxa"/>
            <w:tcBorders>
              <w:top w:val="nil"/>
              <w:left w:val="nil"/>
              <w:bottom w:val="nil"/>
              <w:right w:val="nil"/>
            </w:tcBorders>
          </w:tcPr>
          <w:p w:rsidR="00B450F1" w:rsidRPr="00E0113C" w:rsidRDefault="00B450F1" w:rsidP="00E0113C">
            <w:pPr>
              <w:spacing w:line="360" w:lineRule="auto"/>
              <w:ind w:right="-1481"/>
              <w:jc w:val="both"/>
              <w:rPr>
                <w:rFonts w:asciiTheme="minorHAnsi" w:hAnsiTheme="minorHAnsi"/>
                <w:color w:val="000000" w:themeColor="text1"/>
              </w:rPr>
            </w:pPr>
            <w:r w:rsidRPr="00E0113C">
              <w:rPr>
                <w:rFonts w:asciiTheme="minorHAnsi" w:hAnsiTheme="minorHAnsi"/>
                <w:color w:val="000000" w:themeColor="text1"/>
                <w:sz w:val="22"/>
                <w:szCs w:val="22"/>
                <w:lang w:val="el-GR"/>
              </w:rPr>
              <w:t>2015</w:t>
            </w:r>
          </w:p>
        </w:tc>
        <w:tc>
          <w:tcPr>
            <w:tcW w:w="8658" w:type="dxa"/>
            <w:gridSpan w:val="5"/>
            <w:tcBorders>
              <w:top w:val="nil"/>
              <w:left w:val="nil"/>
              <w:bottom w:val="nil"/>
              <w:right w:val="nil"/>
            </w:tcBorders>
          </w:tcPr>
          <w:p w:rsidR="00B450F1" w:rsidRPr="00E0113C" w:rsidRDefault="00B450F1" w:rsidP="00E0113C">
            <w:pPr>
              <w:widowControl w:val="0"/>
              <w:autoSpaceDE w:val="0"/>
              <w:autoSpaceDN w:val="0"/>
              <w:adjustRightInd w:val="0"/>
              <w:spacing w:after="240" w:line="360" w:lineRule="auto"/>
              <w:ind w:right="193"/>
              <w:jc w:val="both"/>
              <w:rPr>
                <w:rFonts w:asciiTheme="minorHAnsi" w:hAnsiTheme="minorHAnsi"/>
                <w:sz w:val="22"/>
                <w:szCs w:val="22"/>
                <w:lang w:val="el-GR"/>
              </w:rPr>
            </w:pPr>
            <w:r w:rsidRPr="00E0113C">
              <w:rPr>
                <w:rFonts w:asciiTheme="minorHAnsi" w:hAnsiTheme="minorHAnsi"/>
                <w:color w:val="000000" w:themeColor="text1"/>
                <w:sz w:val="22"/>
                <w:szCs w:val="22"/>
                <w:lang w:val="el-GR"/>
              </w:rPr>
              <w:t xml:space="preserve">«Επιθετικές συμπεριφορές νέων: μια άλλη ανάγνωση», </w:t>
            </w:r>
            <w:r w:rsidRPr="00E0113C">
              <w:rPr>
                <w:rFonts w:asciiTheme="minorHAnsi" w:hAnsiTheme="minorHAnsi"/>
                <w:bCs/>
                <w:sz w:val="22"/>
                <w:szCs w:val="22"/>
                <w:lang w:val="el-GR" w:eastAsia="el-GR"/>
              </w:rPr>
              <w:t xml:space="preserve"> Συνέδριο: “</w:t>
            </w:r>
            <w:r w:rsidRPr="00E0113C">
              <w:rPr>
                <w:rFonts w:asciiTheme="minorHAnsi" w:hAnsiTheme="minorHAnsi"/>
                <w:sz w:val="22"/>
                <w:szCs w:val="22"/>
                <w:lang w:val="el-GR" w:eastAsia="el-GR"/>
              </w:rPr>
              <w:t xml:space="preserve">Κρίση, Έγκλημα και </w:t>
            </w:r>
            <w:r w:rsidRPr="00E0113C">
              <w:rPr>
                <w:rFonts w:asciiTheme="minorHAnsi" w:hAnsiTheme="minorHAnsi"/>
                <w:sz w:val="22"/>
                <w:szCs w:val="22"/>
                <w:lang w:val="el-GR" w:eastAsia="el-GR"/>
              </w:rPr>
              <w:lastRenderedPageBreak/>
              <w:t xml:space="preserve">Σύστημα Ποινικής Καταστολής” </w:t>
            </w:r>
            <w:r w:rsidRPr="00E0113C">
              <w:rPr>
                <w:rFonts w:asciiTheme="minorHAnsi" w:hAnsiTheme="minorHAnsi"/>
                <w:iCs/>
                <w:color w:val="231F20"/>
                <w:sz w:val="22"/>
                <w:szCs w:val="22"/>
                <w:lang w:val="el-GR" w:eastAsia="el-GR"/>
              </w:rPr>
              <w:t>προς τιμήν του ομότιμου Καθηγητή Νέστορα Κουράκη</w:t>
            </w:r>
            <w:r w:rsidRPr="00E0113C">
              <w:rPr>
                <w:rFonts w:asciiTheme="minorHAnsi" w:hAnsiTheme="minorHAnsi"/>
                <w:sz w:val="22"/>
                <w:szCs w:val="22"/>
                <w:lang w:val="el-GR" w:eastAsia="el-GR"/>
              </w:rPr>
              <w:t xml:space="preserve"> / </w:t>
            </w:r>
            <w:r w:rsidRPr="00E0113C">
              <w:rPr>
                <w:rFonts w:asciiTheme="minorHAnsi" w:hAnsiTheme="minorHAnsi"/>
                <w:color w:val="231F20"/>
                <w:sz w:val="22"/>
                <w:szCs w:val="22"/>
                <w:lang w:val="el-GR" w:eastAsia="el-GR"/>
              </w:rPr>
              <w:t xml:space="preserve">Εργαστήριο Ποινικών και Εγκληματολογικών Ερευνών, Τομέας Ποινικών Επιστημών της Νομικής Σχολής ΕΚΠΑ, Τμήμα Κοινωνικής Διοίκησης και Πολιτικής Επιστήμης του Δημοκρίτειου Πανεπιστημίου Θράκης,  Τμήμα Ψυχολογίας του Πανεπιστημίου Κρήτης, Τομέας Εγκληματολογίας Τμήματος Κοινωνιολογίας του Παντείου Πανεπιστημίου, Τμήμα Νομικής του Πανεπιστημίου Λευκωσίας, </w:t>
            </w:r>
            <w:r w:rsidRPr="00E0113C">
              <w:rPr>
                <w:rFonts w:asciiTheme="minorHAnsi" w:hAnsiTheme="minorHAnsi"/>
                <w:sz w:val="22"/>
                <w:szCs w:val="22"/>
                <w:lang w:val="el-GR" w:eastAsia="el-GR"/>
              </w:rPr>
              <w:t>ΝΠΙΔ ΕΠΑΝΟΔΟΣ, Αθήνα 2-4.4.2015</w:t>
            </w:r>
            <w:r w:rsidR="00774CB6" w:rsidRPr="00E0113C">
              <w:rPr>
                <w:rFonts w:asciiTheme="minorHAnsi" w:hAnsiTheme="minorHAnsi"/>
                <w:sz w:val="22"/>
                <w:szCs w:val="22"/>
                <w:lang w:val="el-GR" w:eastAsia="el-GR"/>
              </w:rPr>
              <w:t xml:space="preserve"> (βλ. δημοσιεύσεις)</w:t>
            </w:r>
            <w:r w:rsidR="00D24C44" w:rsidRPr="00E0113C">
              <w:rPr>
                <w:rFonts w:asciiTheme="minorHAnsi" w:hAnsiTheme="minorHAnsi"/>
                <w:sz w:val="22"/>
                <w:szCs w:val="22"/>
                <w:lang w:val="el-GR" w:eastAsia="el-GR"/>
              </w:rPr>
              <w:t>.</w:t>
            </w:r>
          </w:p>
        </w:tc>
      </w:tr>
      <w:tr w:rsidR="00B450F1" w:rsidRPr="00E0113C" w:rsidTr="0091407E">
        <w:trPr>
          <w:trHeight w:val="819"/>
        </w:trPr>
        <w:tc>
          <w:tcPr>
            <w:tcW w:w="1690" w:type="dxa"/>
            <w:tcBorders>
              <w:top w:val="nil"/>
              <w:left w:val="nil"/>
              <w:bottom w:val="nil"/>
              <w:right w:val="nil"/>
            </w:tcBorders>
          </w:tcPr>
          <w:p w:rsidR="00B450F1" w:rsidRPr="00E0113C" w:rsidRDefault="00B450F1" w:rsidP="00E0113C">
            <w:pPr>
              <w:spacing w:line="360" w:lineRule="auto"/>
              <w:ind w:right="-1481"/>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lastRenderedPageBreak/>
              <w:t>2014</w:t>
            </w:r>
          </w:p>
          <w:p w:rsidR="00564D91" w:rsidRPr="00E0113C" w:rsidRDefault="00564D91" w:rsidP="00E0113C">
            <w:pPr>
              <w:spacing w:line="360" w:lineRule="auto"/>
              <w:ind w:right="-1481"/>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(σε συνεργασία</w:t>
            </w:r>
          </w:p>
          <w:p w:rsidR="00564D91" w:rsidRPr="00E0113C" w:rsidRDefault="00564D91" w:rsidP="00E0113C">
            <w:pPr>
              <w:spacing w:line="360" w:lineRule="auto"/>
              <w:ind w:right="-1481"/>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 xml:space="preserve">με </w:t>
            </w:r>
            <w:r w:rsidR="00B450F1" w:rsidRPr="00E0113C">
              <w:rPr>
                <w:rFonts w:asciiTheme="minorHAnsi" w:hAnsiTheme="minorHAnsi"/>
                <w:color w:val="000000" w:themeColor="text1"/>
                <w:sz w:val="22"/>
                <w:szCs w:val="22"/>
                <w:lang w:val="el-GR"/>
              </w:rPr>
              <w:t xml:space="preserve"> Ν. Κουλούρη</w:t>
            </w:r>
          </w:p>
          <w:p w:rsidR="00B450F1" w:rsidRPr="00E0113C" w:rsidRDefault="00564D91" w:rsidP="00E0113C">
            <w:pPr>
              <w:spacing w:line="360" w:lineRule="auto"/>
              <w:ind w:right="-1481"/>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και Δ. Κόρο)</w:t>
            </w:r>
          </w:p>
        </w:tc>
        <w:tc>
          <w:tcPr>
            <w:tcW w:w="8658" w:type="dxa"/>
            <w:gridSpan w:val="5"/>
            <w:tcBorders>
              <w:top w:val="nil"/>
              <w:left w:val="nil"/>
              <w:bottom w:val="nil"/>
              <w:right w:val="nil"/>
            </w:tcBorders>
          </w:tcPr>
          <w:p w:rsidR="00B450F1" w:rsidRPr="00E0113C" w:rsidRDefault="00B450F1" w:rsidP="00E0113C">
            <w:pPr>
              <w:widowControl w:val="0"/>
              <w:autoSpaceDE w:val="0"/>
              <w:autoSpaceDN w:val="0"/>
              <w:adjustRightInd w:val="0"/>
              <w:spacing w:after="240" w:line="360" w:lineRule="auto"/>
              <w:ind w:right="193"/>
              <w:jc w:val="both"/>
              <w:rPr>
                <w:rFonts w:asciiTheme="minorHAnsi" w:hAnsiTheme="minorHAnsi"/>
                <w:color w:val="000000" w:themeColor="text1"/>
                <w:sz w:val="22"/>
                <w:szCs w:val="22"/>
              </w:rPr>
            </w:pPr>
            <w:r w:rsidRPr="00E0113C">
              <w:rPr>
                <w:rFonts w:asciiTheme="minorHAnsi" w:hAnsiTheme="minorHAnsi"/>
                <w:color w:val="000000" w:themeColor="text1"/>
                <w:sz w:val="22"/>
                <w:szCs w:val="22"/>
              </w:rPr>
              <w:t>‘</w:t>
            </w:r>
            <w:r w:rsidRPr="00E0113C">
              <w:rPr>
                <w:rFonts w:asciiTheme="minorHAnsi" w:hAnsiTheme="minorHAnsi" w:cs="Arial"/>
                <w:color w:val="000000" w:themeColor="text1"/>
                <w:sz w:val="22"/>
                <w:szCs w:val="22"/>
              </w:rPr>
              <w:t xml:space="preserve">Inequalities in </w:t>
            </w:r>
            <w:r w:rsidR="00E02E02" w:rsidRPr="00E0113C">
              <w:rPr>
                <w:rFonts w:asciiTheme="minorHAnsi" w:hAnsiTheme="minorHAnsi" w:cs="Arial"/>
                <w:color w:val="000000" w:themeColor="text1"/>
                <w:sz w:val="22"/>
                <w:szCs w:val="22"/>
              </w:rPr>
              <w:t xml:space="preserve">Punishment, </w:t>
            </w:r>
            <w:r w:rsidRPr="00E0113C">
              <w:rPr>
                <w:rFonts w:asciiTheme="minorHAnsi" w:hAnsiTheme="minorHAnsi" w:cs="Arial"/>
                <w:color w:val="000000" w:themeColor="text1"/>
                <w:sz w:val="22"/>
                <w:szCs w:val="22"/>
              </w:rPr>
              <w:t>CommunityService and Electronic Monitoring in Greece</w:t>
            </w:r>
            <w:r w:rsidRPr="00E0113C">
              <w:rPr>
                <w:rFonts w:asciiTheme="minorHAnsi" w:hAnsiTheme="minorHAnsi"/>
                <w:color w:val="000000" w:themeColor="text1"/>
                <w:sz w:val="22"/>
                <w:szCs w:val="22"/>
              </w:rPr>
              <w:t>’ -The Political Economy of Punishment Today: Visions, Debates and Challenges (University of A Coruña)</w:t>
            </w:r>
            <w:r w:rsidR="00D24C44" w:rsidRPr="00E0113C">
              <w:rPr>
                <w:rFonts w:asciiTheme="minorHAnsi" w:hAnsiTheme="minorHAnsi"/>
                <w:color w:val="000000" w:themeColor="text1"/>
                <w:sz w:val="22"/>
                <w:szCs w:val="22"/>
              </w:rPr>
              <w:t>.</w:t>
            </w:r>
          </w:p>
        </w:tc>
      </w:tr>
      <w:tr w:rsidR="00B450F1" w:rsidRPr="00E0113C" w:rsidTr="00242E9D">
        <w:trPr>
          <w:trHeight w:val="1235"/>
        </w:trPr>
        <w:tc>
          <w:tcPr>
            <w:tcW w:w="1690" w:type="dxa"/>
            <w:tcBorders>
              <w:top w:val="nil"/>
              <w:left w:val="nil"/>
              <w:bottom w:val="nil"/>
              <w:right w:val="nil"/>
            </w:tcBorders>
          </w:tcPr>
          <w:p w:rsidR="00B450F1" w:rsidRPr="00E0113C" w:rsidRDefault="00B450F1" w:rsidP="00E0113C">
            <w:pPr>
              <w:spacing w:line="360" w:lineRule="auto"/>
              <w:ind w:right="-1481"/>
              <w:jc w:val="both"/>
              <w:rPr>
                <w:rFonts w:asciiTheme="minorHAnsi" w:hAnsiTheme="minorHAnsi"/>
                <w:color w:val="000000" w:themeColor="text1"/>
              </w:rPr>
            </w:pPr>
            <w:r w:rsidRPr="00E0113C">
              <w:rPr>
                <w:rFonts w:asciiTheme="minorHAnsi" w:hAnsiTheme="minorHAnsi"/>
                <w:color w:val="000000" w:themeColor="text1"/>
                <w:sz w:val="22"/>
                <w:szCs w:val="22"/>
                <w:lang w:val="el-GR"/>
              </w:rPr>
              <w:t>2014</w:t>
            </w:r>
          </w:p>
        </w:tc>
        <w:tc>
          <w:tcPr>
            <w:tcW w:w="8658" w:type="dxa"/>
            <w:gridSpan w:val="5"/>
            <w:tcBorders>
              <w:top w:val="nil"/>
              <w:left w:val="nil"/>
              <w:bottom w:val="nil"/>
              <w:right w:val="nil"/>
            </w:tcBorders>
          </w:tcPr>
          <w:p w:rsidR="00360FC6" w:rsidRPr="00E0113C" w:rsidRDefault="00B450F1" w:rsidP="00E0113C">
            <w:pPr>
              <w:widowControl w:val="0"/>
              <w:autoSpaceDE w:val="0"/>
              <w:autoSpaceDN w:val="0"/>
              <w:adjustRightInd w:val="0"/>
              <w:spacing w:after="240" w:line="360" w:lineRule="auto"/>
              <w:ind w:right="193"/>
              <w:jc w:val="both"/>
              <w:rPr>
                <w:rFonts w:asciiTheme="minorHAnsi" w:hAnsiTheme="minorHAnsi"/>
                <w:sz w:val="22"/>
                <w:szCs w:val="22"/>
              </w:rPr>
            </w:pPr>
            <w:r w:rsidRPr="00E0113C">
              <w:rPr>
                <w:rFonts w:asciiTheme="minorHAnsi" w:hAnsiTheme="minorHAnsi"/>
                <w:sz w:val="22"/>
                <w:szCs w:val="22"/>
              </w:rPr>
              <w:t xml:space="preserve">‘Masculinities under construction in light of Greek particularities’ </w:t>
            </w:r>
            <w:r w:rsidRPr="00E0113C">
              <w:rPr>
                <w:rFonts w:asciiTheme="minorHAnsi" w:hAnsiTheme="minorHAnsi"/>
                <w:b/>
                <w:sz w:val="22"/>
                <w:szCs w:val="22"/>
              </w:rPr>
              <w:t xml:space="preserve">– </w:t>
            </w:r>
            <w:r w:rsidRPr="00E0113C">
              <w:rPr>
                <w:rStyle w:val="a5"/>
                <w:rFonts w:asciiTheme="minorHAnsi" w:hAnsiTheme="minorHAnsi"/>
                <w:b w:val="0"/>
                <w:sz w:val="22"/>
                <w:szCs w:val="22"/>
              </w:rPr>
              <w:t>What is crime? Who is the criminal?</w:t>
            </w:r>
            <w:r w:rsidRPr="00E0113C">
              <w:rPr>
                <w:rFonts w:asciiTheme="minorHAnsi" w:hAnsiTheme="minorHAnsi"/>
                <w:sz w:val="22"/>
                <w:szCs w:val="22"/>
              </w:rPr>
              <w:t>Common Study Program in Criminal Justice and Critical Criminology, Fall Common Session (University of the Peloponnese, Corinth)</w:t>
            </w:r>
            <w:r w:rsidR="0012552E" w:rsidRPr="00E0113C">
              <w:rPr>
                <w:rFonts w:asciiTheme="minorHAnsi" w:hAnsiTheme="minorHAnsi"/>
                <w:sz w:val="22"/>
                <w:szCs w:val="22"/>
              </w:rPr>
              <w:t>, 29-31.102014</w:t>
            </w:r>
            <w:r w:rsidR="00D24C44" w:rsidRPr="00E0113C">
              <w:rPr>
                <w:rFonts w:asciiTheme="minorHAnsi" w:hAnsiTheme="minorHAnsi"/>
                <w:sz w:val="22"/>
                <w:szCs w:val="22"/>
              </w:rPr>
              <w:t>.</w:t>
            </w:r>
          </w:p>
        </w:tc>
      </w:tr>
      <w:tr w:rsidR="00B450F1" w:rsidRPr="00E0113C" w:rsidTr="0091407E">
        <w:trPr>
          <w:trHeight w:val="819"/>
        </w:trPr>
        <w:tc>
          <w:tcPr>
            <w:tcW w:w="1690" w:type="dxa"/>
            <w:tcBorders>
              <w:top w:val="nil"/>
              <w:left w:val="nil"/>
              <w:bottom w:val="nil"/>
              <w:right w:val="nil"/>
            </w:tcBorders>
          </w:tcPr>
          <w:p w:rsidR="00B450F1" w:rsidRPr="00E0113C" w:rsidRDefault="00B450F1" w:rsidP="00E0113C">
            <w:pPr>
              <w:spacing w:line="360" w:lineRule="auto"/>
              <w:ind w:right="-1481"/>
              <w:jc w:val="both"/>
              <w:rPr>
                <w:rFonts w:asciiTheme="minorHAnsi" w:hAnsiTheme="minorHAnsi"/>
                <w:color w:val="000000" w:themeColor="text1"/>
              </w:rPr>
            </w:pPr>
            <w:r w:rsidRPr="00E0113C">
              <w:rPr>
                <w:rFonts w:asciiTheme="minorHAnsi" w:hAnsiTheme="minorHAnsi"/>
                <w:color w:val="000000" w:themeColor="text1"/>
                <w:sz w:val="22"/>
                <w:szCs w:val="22"/>
                <w:lang w:val="el-GR"/>
              </w:rPr>
              <w:t>2009</w:t>
            </w:r>
          </w:p>
        </w:tc>
        <w:tc>
          <w:tcPr>
            <w:tcW w:w="8658" w:type="dxa"/>
            <w:gridSpan w:val="5"/>
            <w:tcBorders>
              <w:top w:val="nil"/>
              <w:left w:val="nil"/>
              <w:bottom w:val="nil"/>
              <w:right w:val="nil"/>
            </w:tcBorders>
          </w:tcPr>
          <w:p w:rsidR="00242E9D" w:rsidRPr="00E0113C" w:rsidRDefault="00B450F1" w:rsidP="00E0113C">
            <w:pPr>
              <w:widowControl w:val="0"/>
              <w:autoSpaceDE w:val="0"/>
              <w:autoSpaceDN w:val="0"/>
              <w:adjustRightInd w:val="0"/>
              <w:spacing w:after="240" w:line="360" w:lineRule="auto"/>
              <w:ind w:right="193"/>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«Ο προληπτικός χαρακτήρας των Μ.Κ.Ο. στην Ελλάδα. Παρουσίαση αποτελεσμάτων έρευνας» Συνέδριο για τον προληπτικό χαρακτήρα της Κοινωνίας των Πολιτών στην Ελλάδα</w:t>
            </w:r>
            <w:r w:rsidR="00D24C44" w:rsidRPr="00E0113C">
              <w:rPr>
                <w:rFonts w:asciiTheme="minorHAnsi" w:hAnsiTheme="minorHAnsi"/>
                <w:color w:val="000000" w:themeColor="text1"/>
                <w:sz w:val="22"/>
                <w:szCs w:val="22"/>
                <w:lang w:val="el-GR"/>
              </w:rPr>
              <w:t>.</w:t>
            </w:r>
          </w:p>
        </w:tc>
      </w:tr>
      <w:tr w:rsidR="005F6BF5" w:rsidRPr="00E0113C" w:rsidTr="00A82A3E">
        <w:trPr>
          <w:trHeight w:val="819"/>
        </w:trPr>
        <w:tc>
          <w:tcPr>
            <w:tcW w:w="10348" w:type="dxa"/>
            <w:gridSpan w:val="6"/>
            <w:tcBorders>
              <w:top w:val="nil"/>
              <w:left w:val="nil"/>
              <w:bottom w:val="nil"/>
              <w:right w:val="nil"/>
            </w:tcBorders>
          </w:tcPr>
          <w:p w:rsidR="00F1531E" w:rsidRPr="00E0113C" w:rsidRDefault="00F1531E" w:rsidP="00E0113C">
            <w:pPr>
              <w:spacing w:line="360" w:lineRule="auto"/>
              <w:ind w:right="-1481"/>
              <w:jc w:val="both"/>
              <w:rPr>
                <w:rFonts w:asciiTheme="minorHAnsi" w:hAnsiTheme="minorHAnsi"/>
                <w:b/>
                <w:sz w:val="32"/>
                <w:szCs w:val="32"/>
                <w:u w:val="single"/>
                <w:lang w:val="el-GR"/>
              </w:rPr>
            </w:pPr>
          </w:p>
          <w:p w:rsidR="00F1531E" w:rsidRPr="00E0113C" w:rsidRDefault="00F1531E" w:rsidP="00E0113C">
            <w:pPr>
              <w:spacing w:line="360" w:lineRule="auto"/>
              <w:ind w:right="-1481"/>
              <w:jc w:val="both"/>
              <w:rPr>
                <w:rFonts w:asciiTheme="minorHAnsi" w:hAnsiTheme="minorHAnsi"/>
                <w:b/>
                <w:sz w:val="32"/>
                <w:szCs w:val="32"/>
                <w:u w:val="single"/>
              </w:rPr>
            </w:pPr>
            <w:r w:rsidRPr="00E0113C">
              <w:rPr>
                <w:rFonts w:asciiTheme="minorHAnsi" w:hAnsiTheme="minorHAnsi"/>
                <w:b/>
                <w:sz w:val="32"/>
                <w:szCs w:val="32"/>
                <w:u w:val="single"/>
              </w:rPr>
              <w:t>ΕΠΑΓΓΕΛΜΑΤΙΚΗ ΕΜΠΕΙΡΙΑ</w:t>
            </w:r>
          </w:p>
        </w:tc>
      </w:tr>
      <w:tr w:rsidR="005F6BF5" w:rsidRPr="00E0113C" w:rsidTr="00A82A3E">
        <w:trPr>
          <w:trHeight w:val="819"/>
        </w:trPr>
        <w:tc>
          <w:tcPr>
            <w:tcW w:w="10348" w:type="dxa"/>
            <w:gridSpan w:val="6"/>
            <w:tcBorders>
              <w:top w:val="nil"/>
              <w:left w:val="nil"/>
              <w:bottom w:val="nil"/>
              <w:right w:val="nil"/>
            </w:tcBorders>
          </w:tcPr>
          <w:p w:rsidR="00F1531E" w:rsidRPr="00E0113C" w:rsidRDefault="00F1531E" w:rsidP="00E0113C">
            <w:pPr>
              <w:spacing w:line="360" w:lineRule="auto"/>
              <w:ind w:right="-1481"/>
              <w:jc w:val="both"/>
              <w:rPr>
                <w:rFonts w:asciiTheme="minorHAnsi" w:hAnsiTheme="minorHAnsi"/>
                <w:b/>
                <w:sz w:val="28"/>
                <w:szCs w:val="28"/>
                <w:u w:val="single"/>
              </w:rPr>
            </w:pPr>
          </w:p>
        </w:tc>
      </w:tr>
      <w:tr w:rsidR="00D2012F" w:rsidRPr="00E0113C" w:rsidTr="00D3323A">
        <w:trPr>
          <w:trHeight w:val="1487"/>
        </w:trPr>
        <w:tc>
          <w:tcPr>
            <w:tcW w:w="1707" w:type="dxa"/>
            <w:gridSpan w:val="2"/>
            <w:tcBorders>
              <w:top w:val="nil"/>
              <w:left w:val="nil"/>
              <w:bottom w:val="nil"/>
              <w:right w:val="nil"/>
            </w:tcBorders>
          </w:tcPr>
          <w:p w:rsidR="00D2012F" w:rsidRPr="00E0113C" w:rsidRDefault="00D2012F" w:rsidP="00E0113C">
            <w:pPr>
              <w:spacing w:line="360" w:lineRule="auto"/>
              <w:ind w:right="-1481"/>
              <w:jc w:val="both"/>
              <w:rPr>
                <w:rFonts w:asciiTheme="minorHAnsi" w:hAnsiTheme="minorHAnsi"/>
                <w:b/>
                <w:lang w:val="el-GR"/>
              </w:rPr>
            </w:pPr>
            <w:r w:rsidRPr="00E0113C">
              <w:rPr>
                <w:rFonts w:asciiTheme="minorHAnsi" w:hAnsiTheme="minorHAnsi"/>
                <w:b/>
              </w:rPr>
              <w:t>2021</w:t>
            </w:r>
          </w:p>
        </w:tc>
        <w:tc>
          <w:tcPr>
            <w:tcW w:w="8641" w:type="dxa"/>
            <w:gridSpan w:val="4"/>
            <w:tcBorders>
              <w:top w:val="nil"/>
              <w:left w:val="nil"/>
              <w:bottom w:val="nil"/>
              <w:right w:val="nil"/>
            </w:tcBorders>
          </w:tcPr>
          <w:p w:rsidR="00D2012F" w:rsidRPr="00E0113C" w:rsidRDefault="00D2012F" w:rsidP="00E0113C">
            <w:pPr>
              <w:pStyle w:val="ECVSectionBullet"/>
              <w:spacing w:line="360" w:lineRule="auto"/>
              <w:ind w:right="-1481"/>
              <w:jc w:val="both"/>
              <w:rPr>
                <w:rFonts w:asciiTheme="minorHAnsi" w:hAnsiTheme="minorHAnsi"/>
                <w:sz w:val="22"/>
                <w:szCs w:val="22"/>
                <w:lang w:val="el-GR"/>
              </w:rPr>
            </w:pPr>
            <w:r w:rsidRPr="00E0113C">
              <w:rPr>
                <w:rFonts w:asciiTheme="minorHAnsi" w:hAnsiTheme="minorHAnsi"/>
                <w:sz w:val="22"/>
                <w:szCs w:val="22"/>
                <w:lang w:val="el-GR"/>
              </w:rPr>
              <w:t>Μεταφράστρια</w:t>
            </w:r>
          </w:p>
          <w:p w:rsidR="00D2012F" w:rsidRPr="00E0113C" w:rsidRDefault="00D2012F" w:rsidP="00E0113C">
            <w:pPr>
              <w:pStyle w:val="ECVSectionBullet"/>
              <w:spacing w:line="360" w:lineRule="auto"/>
              <w:ind w:right="-1481"/>
              <w:jc w:val="both"/>
              <w:rPr>
                <w:rFonts w:asciiTheme="minorHAnsi" w:hAnsiTheme="minorHAnsi"/>
                <w:sz w:val="22"/>
                <w:szCs w:val="22"/>
                <w:lang w:val="el-GR"/>
              </w:rPr>
            </w:pPr>
            <w:r w:rsidRPr="00E0113C">
              <w:rPr>
                <w:rFonts w:asciiTheme="minorHAnsi" w:hAnsiTheme="minorHAnsi"/>
                <w:sz w:val="22"/>
                <w:szCs w:val="22"/>
                <w:lang w:val="el-GR"/>
              </w:rPr>
              <w:t xml:space="preserve">Σε συνεργασία με τις εκδόσεις «Τόπος» και υπό την επιστημονική επιμέλεια της Καθηγήτριας Σ.Βιδάλη ανέλαβα να μεταφράσω το έργο του </w:t>
            </w:r>
            <w:r w:rsidRPr="00E0113C">
              <w:rPr>
                <w:rFonts w:asciiTheme="minorHAnsi" w:hAnsiTheme="minorHAnsi"/>
                <w:sz w:val="22"/>
                <w:szCs w:val="22"/>
                <w:lang w:val="en-US"/>
              </w:rPr>
              <w:t>S</w:t>
            </w:r>
            <w:r w:rsidRPr="00E0113C">
              <w:rPr>
                <w:rFonts w:asciiTheme="minorHAnsi" w:hAnsiTheme="minorHAnsi"/>
                <w:sz w:val="22"/>
                <w:szCs w:val="22"/>
                <w:lang w:val="el-GR"/>
              </w:rPr>
              <w:t xml:space="preserve">. </w:t>
            </w:r>
            <w:r w:rsidRPr="00E0113C">
              <w:rPr>
                <w:rFonts w:asciiTheme="minorHAnsi" w:hAnsiTheme="minorHAnsi"/>
                <w:sz w:val="22"/>
                <w:szCs w:val="22"/>
                <w:lang w:val="en-US"/>
              </w:rPr>
              <w:t>Cohen</w:t>
            </w:r>
            <w:r w:rsidRPr="00E0113C">
              <w:rPr>
                <w:rFonts w:asciiTheme="minorHAnsi" w:hAnsiTheme="minorHAnsi"/>
                <w:sz w:val="22"/>
                <w:szCs w:val="22"/>
                <w:lang w:val="el-GR"/>
              </w:rPr>
              <w:t xml:space="preserve"> “</w:t>
            </w:r>
            <w:r w:rsidRPr="00E0113C">
              <w:rPr>
                <w:rFonts w:asciiTheme="minorHAnsi" w:hAnsiTheme="minorHAnsi"/>
                <w:sz w:val="22"/>
                <w:szCs w:val="22"/>
                <w:lang w:val="en-US"/>
              </w:rPr>
              <w:t>Statesofdenial</w:t>
            </w:r>
            <w:r w:rsidRPr="00E0113C">
              <w:rPr>
                <w:rFonts w:asciiTheme="minorHAnsi" w:hAnsiTheme="minorHAnsi"/>
                <w:sz w:val="22"/>
                <w:szCs w:val="22"/>
                <w:lang w:val="el-GR"/>
              </w:rPr>
              <w:t xml:space="preserve">”. </w:t>
            </w:r>
          </w:p>
        </w:tc>
      </w:tr>
      <w:tr w:rsidR="00606BE1" w:rsidRPr="00E0113C" w:rsidTr="00A82A3E">
        <w:trPr>
          <w:trHeight w:val="2055"/>
        </w:trPr>
        <w:tc>
          <w:tcPr>
            <w:tcW w:w="1707" w:type="dxa"/>
            <w:gridSpan w:val="2"/>
            <w:tcBorders>
              <w:top w:val="nil"/>
              <w:left w:val="nil"/>
              <w:bottom w:val="nil"/>
              <w:right w:val="nil"/>
            </w:tcBorders>
          </w:tcPr>
          <w:p w:rsidR="00F1531E" w:rsidRPr="00E0113C" w:rsidRDefault="00F1531E" w:rsidP="00E0113C">
            <w:pPr>
              <w:spacing w:line="360" w:lineRule="auto"/>
              <w:ind w:right="-1481"/>
              <w:jc w:val="both"/>
              <w:rPr>
                <w:rFonts w:asciiTheme="minorHAnsi" w:hAnsiTheme="minorHAnsi"/>
                <w:b/>
              </w:rPr>
            </w:pPr>
            <w:r w:rsidRPr="00E0113C">
              <w:rPr>
                <w:rFonts w:asciiTheme="minorHAnsi" w:hAnsiTheme="minorHAnsi"/>
                <w:b/>
              </w:rPr>
              <w:t>2018-</w:t>
            </w:r>
            <w:r w:rsidR="007B3018" w:rsidRPr="00E0113C">
              <w:rPr>
                <w:rFonts w:asciiTheme="minorHAnsi" w:hAnsiTheme="minorHAnsi"/>
                <w:b/>
              </w:rPr>
              <w:t>202</w:t>
            </w:r>
            <w:r w:rsidR="00061525" w:rsidRPr="00E0113C">
              <w:rPr>
                <w:rFonts w:asciiTheme="minorHAnsi" w:hAnsiTheme="minorHAnsi"/>
                <w:b/>
              </w:rPr>
              <w:t>0</w:t>
            </w:r>
          </w:p>
        </w:tc>
        <w:tc>
          <w:tcPr>
            <w:tcW w:w="8641" w:type="dxa"/>
            <w:gridSpan w:val="4"/>
            <w:tcBorders>
              <w:top w:val="nil"/>
              <w:left w:val="nil"/>
              <w:bottom w:val="nil"/>
              <w:right w:val="nil"/>
            </w:tcBorders>
          </w:tcPr>
          <w:p w:rsidR="00F1531E" w:rsidRPr="00E0113C" w:rsidRDefault="00F1531E" w:rsidP="00E0113C">
            <w:pPr>
              <w:pStyle w:val="ECVSectionBullet"/>
              <w:spacing w:line="360" w:lineRule="auto"/>
              <w:ind w:right="-1481"/>
              <w:jc w:val="both"/>
              <w:rPr>
                <w:rFonts w:asciiTheme="minorHAnsi" w:hAnsiTheme="minorHAnsi"/>
                <w:sz w:val="22"/>
                <w:szCs w:val="22"/>
                <w:lang w:val="el-GR"/>
              </w:rPr>
            </w:pPr>
            <w:r w:rsidRPr="00E0113C">
              <w:rPr>
                <w:rFonts w:asciiTheme="minorHAnsi" w:hAnsiTheme="minorHAnsi"/>
                <w:sz w:val="22"/>
                <w:szCs w:val="22"/>
                <w:lang w:val="el-GR"/>
              </w:rPr>
              <w:t xml:space="preserve">Ερευνήτρια – </w:t>
            </w:r>
            <w:r w:rsidRPr="00E0113C">
              <w:rPr>
                <w:rFonts w:asciiTheme="minorHAnsi" w:hAnsiTheme="minorHAnsi"/>
                <w:sz w:val="22"/>
                <w:szCs w:val="22"/>
                <w:lang w:val="en-US"/>
              </w:rPr>
              <w:t>AssistantManager</w:t>
            </w:r>
            <w:r w:rsidRPr="00E0113C">
              <w:rPr>
                <w:rFonts w:asciiTheme="minorHAnsi" w:hAnsiTheme="minorHAnsi"/>
                <w:sz w:val="22"/>
                <w:szCs w:val="22"/>
                <w:lang w:val="el-GR"/>
              </w:rPr>
              <w:t>, Κέντρο Μελετών Ασφάλειας</w:t>
            </w:r>
          </w:p>
          <w:p w:rsidR="00800460" w:rsidRPr="00E0113C" w:rsidRDefault="007B3018" w:rsidP="00E0113C">
            <w:pPr>
              <w:pStyle w:val="ECVSectionBullet"/>
              <w:spacing w:line="360" w:lineRule="auto"/>
              <w:ind w:right="206"/>
              <w:jc w:val="both"/>
              <w:rPr>
                <w:rFonts w:asciiTheme="minorHAnsi" w:hAnsiTheme="minorHAnsi"/>
                <w:sz w:val="22"/>
                <w:szCs w:val="22"/>
                <w:lang w:val="el-GR"/>
              </w:rPr>
            </w:pPr>
            <w:r w:rsidRPr="00E0113C">
              <w:rPr>
                <w:rFonts w:asciiTheme="minorHAnsi" w:hAnsiTheme="minorHAnsi"/>
                <w:sz w:val="22"/>
                <w:szCs w:val="22"/>
                <w:lang w:val="el-GR"/>
              </w:rPr>
              <w:t>Στο πλαίσιο της συνεργασίας μου με το ΚΕ.ΜΕ.Α. σ</w:t>
            </w:r>
            <w:r w:rsidR="00E01623" w:rsidRPr="00E0113C">
              <w:rPr>
                <w:rFonts w:asciiTheme="minorHAnsi" w:hAnsiTheme="minorHAnsi"/>
                <w:sz w:val="22"/>
                <w:szCs w:val="22"/>
                <w:lang w:val="el-GR"/>
              </w:rPr>
              <w:t>υμμετείχα σ</w:t>
            </w:r>
            <w:r w:rsidRPr="00E0113C">
              <w:rPr>
                <w:rFonts w:asciiTheme="minorHAnsi" w:hAnsiTheme="minorHAnsi"/>
                <w:sz w:val="22"/>
                <w:szCs w:val="22"/>
                <w:lang w:val="el-GR"/>
              </w:rPr>
              <w:t xml:space="preserve">την υλοποίηση </w:t>
            </w:r>
            <w:r w:rsidR="00C52B46" w:rsidRPr="00E0113C">
              <w:rPr>
                <w:rFonts w:asciiTheme="minorHAnsi" w:hAnsiTheme="minorHAnsi"/>
                <w:sz w:val="22"/>
                <w:szCs w:val="22"/>
                <w:lang w:val="el-GR"/>
              </w:rPr>
              <w:t>(επικοινωνία με εταί</w:t>
            </w:r>
            <w:r w:rsidRPr="00E0113C">
              <w:rPr>
                <w:rFonts w:asciiTheme="minorHAnsi" w:hAnsiTheme="minorHAnsi"/>
                <w:sz w:val="22"/>
                <w:szCs w:val="22"/>
                <w:lang w:val="el-GR"/>
              </w:rPr>
              <w:t xml:space="preserve">ρους, ερευνητική δραστηριότητα, παρουσίαση αποτελεσμάτων, συγγραφή </w:t>
            </w:r>
            <w:r w:rsidR="00800460" w:rsidRPr="00E0113C">
              <w:rPr>
                <w:rFonts w:asciiTheme="minorHAnsi" w:hAnsiTheme="minorHAnsi"/>
                <w:sz w:val="22"/>
                <w:szCs w:val="22"/>
                <w:lang w:val="el-GR"/>
              </w:rPr>
              <w:t>εκπαιδευτικού υλικού</w:t>
            </w:r>
            <w:r w:rsidRPr="00E0113C">
              <w:rPr>
                <w:rFonts w:asciiTheme="minorHAnsi" w:hAnsiTheme="minorHAnsi"/>
                <w:sz w:val="22"/>
                <w:szCs w:val="22"/>
                <w:lang w:val="el-GR"/>
              </w:rPr>
              <w:t xml:space="preserve">, διοργάνωση και </w:t>
            </w:r>
            <w:r w:rsidR="00832B8C" w:rsidRPr="00E0113C">
              <w:rPr>
                <w:rFonts w:asciiTheme="minorHAnsi" w:hAnsiTheme="minorHAnsi"/>
                <w:sz w:val="22"/>
                <w:szCs w:val="22"/>
                <w:lang w:val="el-GR"/>
              </w:rPr>
              <w:t>συμμετοχή</w:t>
            </w:r>
            <w:r w:rsidRPr="00E0113C">
              <w:rPr>
                <w:rFonts w:asciiTheme="minorHAnsi" w:hAnsiTheme="minorHAnsi"/>
                <w:sz w:val="22"/>
                <w:szCs w:val="22"/>
                <w:lang w:val="el-GR"/>
              </w:rPr>
              <w:t xml:space="preserve"> σε συνέδρια και ημερίδες) Ευρωπαϊ</w:t>
            </w:r>
            <w:r w:rsidR="00393B07" w:rsidRPr="00E0113C">
              <w:rPr>
                <w:rFonts w:asciiTheme="minorHAnsi" w:hAnsiTheme="minorHAnsi"/>
                <w:sz w:val="22"/>
                <w:szCs w:val="22"/>
                <w:lang w:val="el-GR"/>
              </w:rPr>
              <w:t xml:space="preserve">κών έργων και συνέδραμα </w:t>
            </w:r>
            <w:r w:rsidRPr="00E0113C">
              <w:rPr>
                <w:rFonts w:asciiTheme="minorHAnsi" w:hAnsiTheme="minorHAnsi"/>
                <w:sz w:val="22"/>
                <w:szCs w:val="22"/>
                <w:lang w:val="el-GR"/>
              </w:rPr>
              <w:t xml:space="preserve">στην εποπτεία </w:t>
            </w:r>
            <w:r w:rsidR="00832B8C" w:rsidRPr="00E0113C">
              <w:rPr>
                <w:rFonts w:asciiTheme="minorHAnsi" w:hAnsiTheme="minorHAnsi"/>
                <w:sz w:val="22"/>
                <w:szCs w:val="22"/>
                <w:lang w:val="el-GR"/>
              </w:rPr>
              <w:t>Ευρωπαϊκών</w:t>
            </w:r>
            <w:r w:rsidRPr="00E0113C">
              <w:rPr>
                <w:rFonts w:asciiTheme="minorHAnsi" w:hAnsiTheme="minorHAnsi"/>
                <w:sz w:val="22"/>
                <w:szCs w:val="22"/>
                <w:lang w:val="el-GR"/>
              </w:rPr>
              <w:t xml:space="preserve"> Έργων (</w:t>
            </w:r>
            <w:r w:rsidRPr="00E0113C">
              <w:rPr>
                <w:rFonts w:asciiTheme="minorHAnsi" w:hAnsiTheme="minorHAnsi"/>
                <w:sz w:val="22"/>
                <w:szCs w:val="22"/>
                <w:lang w:val="en-US"/>
              </w:rPr>
              <w:t>AssistantManager</w:t>
            </w:r>
            <w:r w:rsidR="00800460" w:rsidRPr="00E0113C">
              <w:rPr>
                <w:rFonts w:asciiTheme="minorHAnsi" w:hAnsiTheme="minorHAnsi"/>
                <w:sz w:val="22"/>
                <w:szCs w:val="22"/>
                <w:lang w:val="el-GR"/>
              </w:rPr>
              <w:t xml:space="preserve">). </w:t>
            </w:r>
          </w:p>
          <w:p w:rsidR="007B3018" w:rsidRPr="00E0113C" w:rsidRDefault="00800460" w:rsidP="00E0113C">
            <w:pPr>
              <w:pStyle w:val="ECVSectionBullet"/>
              <w:spacing w:line="360" w:lineRule="auto"/>
              <w:ind w:right="206"/>
              <w:jc w:val="both"/>
              <w:rPr>
                <w:rFonts w:asciiTheme="minorHAnsi" w:hAnsiTheme="minorHAnsi"/>
                <w:sz w:val="22"/>
                <w:szCs w:val="22"/>
                <w:lang w:val="el-GR"/>
              </w:rPr>
            </w:pPr>
            <w:r w:rsidRPr="00E0113C">
              <w:rPr>
                <w:rFonts w:asciiTheme="minorHAnsi" w:hAnsiTheme="minorHAnsi"/>
                <w:sz w:val="22"/>
                <w:szCs w:val="22"/>
                <w:lang w:val="el-GR"/>
              </w:rPr>
              <w:t>Ενδεικτικά, συμμετείχα στην υλοποίηση των ακόλουθωνέργων</w:t>
            </w:r>
            <w:r w:rsidR="007B3018" w:rsidRPr="00E0113C">
              <w:rPr>
                <w:rFonts w:asciiTheme="minorHAnsi" w:hAnsiTheme="minorHAnsi"/>
                <w:sz w:val="22"/>
                <w:szCs w:val="22"/>
                <w:lang w:val="el-GR"/>
              </w:rPr>
              <w:t xml:space="preserve">: </w:t>
            </w:r>
          </w:p>
          <w:p w:rsidR="00800460" w:rsidRPr="00E0113C" w:rsidRDefault="00800460" w:rsidP="00E0113C">
            <w:pPr>
              <w:pStyle w:val="ECVSectionBullet"/>
              <w:numPr>
                <w:ilvl w:val="0"/>
                <w:numId w:val="2"/>
              </w:numPr>
              <w:spacing w:line="360" w:lineRule="auto"/>
              <w:ind w:right="206"/>
              <w:jc w:val="both"/>
              <w:rPr>
                <w:rFonts w:asciiTheme="minorHAnsi" w:hAnsiTheme="minorHAnsi"/>
                <w:sz w:val="22"/>
                <w:szCs w:val="22"/>
                <w:lang w:val="en-US"/>
              </w:rPr>
            </w:pPr>
            <w:r w:rsidRPr="00E0113C">
              <w:rPr>
                <w:rFonts w:asciiTheme="minorHAnsi" w:hAnsiTheme="minorHAnsi"/>
                <w:sz w:val="22"/>
                <w:szCs w:val="22"/>
                <w:lang w:val="en-US"/>
              </w:rPr>
              <w:t>FAIR: Enhancing the Fair Trial for people suspected or accused of crimes – G.A. 802040</w:t>
            </w:r>
          </w:p>
          <w:p w:rsidR="00C52B46" w:rsidRPr="00E0113C" w:rsidRDefault="00BF2876" w:rsidP="00E0113C">
            <w:pPr>
              <w:pStyle w:val="ECVSectionBullet"/>
              <w:spacing w:line="360" w:lineRule="auto"/>
              <w:ind w:left="720" w:right="206"/>
              <w:jc w:val="both"/>
              <w:rPr>
                <w:rFonts w:asciiTheme="minorHAnsi" w:hAnsiTheme="minorHAnsi"/>
                <w:sz w:val="22"/>
                <w:szCs w:val="22"/>
                <w:lang w:val="en-US"/>
              </w:rPr>
            </w:pPr>
            <w:r w:rsidRPr="00E0113C">
              <w:rPr>
                <w:rFonts w:asciiTheme="minorHAnsi" w:hAnsiTheme="minorHAnsi"/>
                <w:sz w:val="22"/>
                <w:szCs w:val="22"/>
                <w:lang w:val="en-US"/>
              </w:rPr>
              <w:lastRenderedPageBreak/>
              <w:t>(http://www.kemea.gr/en/descriptions/899-fair-project-dedicated)</w:t>
            </w:r>
          </w:p>
          <w:p w:rsidR="00760B10" w:rsidRPr="00E0113C" w:rsidRDefault="00800460" w:rsidP="00E0113C">
            <w:pPr>
              <w:pStyle w:val="ECVSectionBullet"/>
              <w:numPr>
                <w:ilvl w:val="0"/>
                <w:numId w:val="2"/>
              </w:numPr>
              <w:spacing w:line="360" w:lineRule="auto"/>
              <w:ind w:right="206"/>
              <w:jc w:val="both"/>
              <w:rPr>
                <w:rFonts w:asciiTheme="minorHAnsi" w:hAnsiTheme="minorHAnsi"/>
                <w:sz w:val="22"/>
                <w:szCs w:val="22"/>
                <w:lang w:val="en-US"/>
              </w:rPr>
            </w:pPr>
            <w:r w:rsidRPr="00E0113C">
              <w:rPr>
                <w:rFonts w:asciiTheme="minorHAnsi" w:hAnsiTheme="minorHAnsi"/>
                <w:sz w:val="22"/>
                <w:szCs w:val="22"/>
                <w:lang w:val="en-US"/>
              </w:rPr>
              <w:t>ARIADNE: Developing and supportingmulti-sectoral police reporting procedures to prevent and respond to domestic violenceagainst women – G.A. JUST/2015/RDAP/MULT/9858</w:t>
            </w:r>
          </w:p>
          <w:p w:rsidR="00760B10" w:rsidRPr="00E0113C" w:rsidRDefault="00760B10" w:rsidP="00E0113C">
            <w:pPr>
              <w:pStyle w:val="ECVSectionBullet"/>
              <w:spacing w:line="360" w:lineRule="auto"/>
              <w:ind w:left="720" w:right="206"/>
              <w:jc w:val="both"/>
              <w:rPr>
                <w:rFonts w:asciiTheme="minorHAnsi" w:hAnsiTheme="minorHAnsi"/>
                <w:sz w:val="22"/>
                <w:szCs w:val="22"/>
                <w:lang w:val="en-US"/>
              </w:rPr>
            </w:pPr>
            <w:r w:rsidRPr="00E0113C">
              <w:rPr>
                <w:rFonts w:asciiTheme="minorHAnsi" w:hAnsiTheme="minorHAnsi"/>
                <w:sz w:val="22"/>
                <w:szCs w:val="22"/>
                <w:lang w:val="en-US"/>
              </w:rPr>
              <w:t>(</w:t>
            </w:r>
            <w:hyperlink r:id="rId11" w:history="1">
              <w:r w:rsidR="00E02E02" w:rsidRPr="00E0113C">
                <w:rPr>
                  <w:rStyle w:val="-"/>
                  <w:rFonts w:asciiTheme="minorHAnsi" w:hAnsiTheme="minorHAnsi"/>
                  <w:sz w:val="22"/>
                  <w:szCs w:val="22"/>
                  <w:lang w:val="en-US"/>
                </w:rPr>
                <w:t>http://www.kemea.gr/en/descriptions/1058-ariadne-dedicated</w:t>
              </w:r>
            </w:hyperlink>
            <w:r w:rsidR="00E02E02" w:rsidRPr="00E0113C">
              <w:rPr>
                <w:rFonts w:asciiTheme="minorHAnsi" w:hAnsiTheme="minorHAnsi"/>
                <w:sz w:val="22"/>
                <w:szCs w:val="22"/>
                <w:lang w:val="en-US"/>
              </w:rPr>
              <w:t xml:space="preserve"> )</w:t>
            </w:r>
          </w:p>
          <w:p w:rsidR="00D3522E" w:rsidRPr="00E0113C" w:rsidRDefault="00800460" w:rsidP="00E0113C">
            <w:pPr>
              <w:pStyle w:val="ECVSectionBullet"/>
              <w:numPr>
                <w:ilvl w:val="0"/>
                <w:numId w:val="2"/>
              </w:numPr>
              <w:spacing w:line="360" w:lineRule="auto"/>
              <w:ind w:right="206"/>
              <w:jc w:val="both"/>
              <w:rPr>
                <w:rFonts w:asciiTheme="minorHAnsi" w:hAnsiTheme="minorHAnsi"/>
                <w:sz w:val="22"/>
                <w:szCs w:val="22"/>
                <w:lang w:val="en-US"/>
              </w:rPr>
            </w:pPr>
            <w:r w:rsidRPr="00E0113C">
              <w:rPr>
                <w:rFonts w:asciiTheme="minorHAnsi" w:hAnsiTheme="minorHAnsi"/>
                <w:sz w:val="22"/>
                <w:szCs w:val="22"/>
                <w:lang w:val="en-US"/>
              </w:rPr>
              <w:t>Peer2Peer: Relate schools to combat Roma dropout –G.A. 849136</w:t>
            </w:r>
          </w:p>
          <w:p w:rsidR="00D3522E" w:rsidRPr="00E0113C" w:rsidRDefault="00D3522E" w:rsidP="00E0113C">
            <w:pPr>
              <w:pStyle w:val="ECVSectionBullet"/>
              <w:spacing w:line="360" w:lineRule="auto"/>
              <w:ind w:left="720" w:right="206"/>
              <w:jc w:val="both"/>
              <w:rPr>
                <w:rFonts w:asciiTheme="minorHAnsi" w:hAnsiTheme="minorHAnsi"/>
                <w:sz w:val="22"/>
                <w:szCs w:val="22"/>
                <w:lang w:val="el-GR"/>
              </w:rPr>
            </w:pPr>
            <w:r w:rsidRPr="00E0113C">
              <w:rPr>
                <w:rFonts w:asciiTheme="minorHAnsi" w:hAnsiTheme="minorHAnsi"/>
                <w:sz w:val="22"/>
                <w:szCs w:val="22"/>
                <w:lang w:val="el-GR"/>
              </w:rPr>
              <w:t>(</w:t>
            </w:r>
            <w:hyperlink r:id="rId12" w:history="1">
              <w:r w:rsidR="00E02E02" w:rsidRPr="00E0113C">
                <w:rPr>
                  <w:rStyle w:val="-"/>
                  <w:rFonts w:asciiTheme="minorHAnsi" w:hAnsiTheme="minorHAnsi"/>
                  <w:sz w:val="22"/>
                  <w:szCs w:val="22"/>
                  <w:lang w:val="en-US"/>
                </w:rPr>
                <w:t>https</w:t>
              </w:r>
              <w:r w:rsidR="00E02E02" w:rsidRPr="00E0113C">
                <w:rPr>
                  <w:rStyle w:val="-"/>
                  <w:rFonts w:asciiTheme="minorHAnsi" w:hAnsiTheme="minorHAnsi"/>
                  <w:sz w:val="22"/>
                  <w:szCs w:val="22"/>
                  <w:lang w:val="el-GR"/>
                </w:rPr>
                <w:t>://</w:t>
              </w:r>
              <w:r w:rsidR="00E02E02" w:rsidRPr="00E0113C">
                <w:rPr>
                  <w:rStyle w:val="-"/>
                  <w:rFonts w:asciiTheme="minorHAnsi" w:hAnsiTheme="minorHAnsi"/>
                  <w:sz w:val="22"/>
                  <w:szCs w:val="22"/>
                  <w:lang w:val="en-US"/>
                </w:rPr>
                <w:t>peer</w:t>
              </w:r>
              <w:r w:rsidR="00E02E02" w:rsidRPr="00E0113C">
                <w:rPr>
                  <w:rStyle w:val="-"/>
                  <w:rFonts w:asciiTheme="minorHAnsi" w:hAnsiTheme="minorHAnsi"/>
                  <w:sz w:val="22"/>
                  <w:szCs w:val="22"/>
                  <w:lang w:val="el-GR"/>
                </w:rPr>
                <w:t>2</w:t>
              </w:r>
              <w:r w:rsidR="00E02E02" w:rsidRPr="00E0113C">
                <w:rPr>
                  <w:rStyle w:val="-"/>
                  <w:rFonts w:asciiTheme="minorHAnsi" w:hAnsiTheme="minorHAnsi"/>
                  <w:sz w:val="22"/>
                  <w:szCs w:val="22"/>
                  <w:lang w:val="en-US"/>
                </w:rPr>
                <w:t>peerproject</w:t>
              </w:r>
              <w:r w:rsidR="00E02E02" w:rsidRPr="00E0113C">
                <w:rPr>
                  <w:rStyle w:val="-"/>
                  <w:rFonts w:asciiTheme="minorHAnsi" w:hAnsiTheme="minorHAnsi"/>
                  <w:sz w:val="22"/>
                  <w:szCs w:val="22"/>
                  <w:lang w:val="el-GR"/>
                </w:rPr>
                <w:t>.</w:t>
              </w:r>
              <w:r w:rsidR="00E02E02" w:rsidRPr="00E0113C">
                <w:rPr>
                  <w:rStyle w:val="-"/>
                  <w:rFonts w:asciiTheme="minorHAnsi" w:hAnsiTheme="minorHAnsi"/>
                  <w:sz w:val="22"/>
                  <w:szCs w:val="22"/>
                  <w:lang w:val="en-US"/>
                </w:rPr>
                <w:t>eu</w:t>
              </w:r>
            </w:hyperlink>
            <w:r w:rsidRPr="00E0113C">
              <w:rPr>
                <w:rFonts w:asciiTheme="minorHAnsi" w:hAnsiTheme="minorHAnsi"/>
                <w:sz w:val="22"/>
                <w:szCs w:val="22"/>
                <w:lang w:val="el-GR"/>
              </w:rPr>
              <w:t>)</w:t>
            </w:r>
          </w:p>
          <w:p w:rsidR="00800460" w:rsidRPr="00E0113C" w:rsidRDefault="00800460" w:rsidP="00E0113C">
            <w:pPr>
              <w:pStyle w:val="ECVSectionBullet"/>
              <w:spacing w:line="360" w:lineRule="auto"/>
              <w:ind w:right="206"/>
              <w:jc w:val="both"/>
              <w:rPr>
                <w:rFonts w:asciiTheme="minorHAnsi" w:hAnsiTheme="minorHAnsi"/>
                <w:sz w:val="22"/>
                <w:szCs w:val="22"/>
                <w:lang w:val="el-GR"/>
              </w:rPr>
            </w:pPr>
            <w:r w:rsidRPr="00E0113C">
              <w:rPr>
                <w:rFonts w:asciiTheme="minorHAnsi" w:hAnsiTheme="minorHAnsi"/>
                <w:sz w:val="22"/>
                <w:szCs w:val="22"/>
                <w:lang w:val="el-GR"/>
              </w:rPr>
              <w:t>Επιπλέον, συμμετείχα στη συγγραφή των ερευνητικών προτάσεων για τα ακόλουθα ευρωπαϊκά έργα:</w:t>
            </w:r>
          </w:p>
          <w:p w:rsidR="002B4C56" w:rsidRPr="00E0113C" w:rsidRDefault="002B4C56" w:rsidP="00E0113C">
            <w:pPr>
              <w:pStyle w:val="ECVSectionBullet"/>
              <w:numPr>
                <w:ilvl w:val="0"/>
                <w:numId w:val="2"/>
              </w:numPr>
              <w:spacing w:line="360" w:lineRule="auto"/>
              <w:ind w:right="206"/>
              <w:jc w:val="both"/>
              <w:rPr>
                <w:rFonts w:asciiTheme="minorHAnsi" w:hAnsiTheme="minorHAnsi"/>
                <w:sz w:val="22"/>
                <w:szCs w:val="22"/>
                <w:lang w:val="en-US"/>
              </w:rPr>
            </w:pPr>
            <w:r w:rsidRPr="00E0113C">
              <w:rPr>
                <w:rFonts w:asciiTheme="minorHAnsi" w:hAnsiTheme="minorHAnsi"/>
                <w:sz w:val="22"/>
                <w:szCs w:val="22"/>
                <w:lang w:val="en-US"/>
              </w:rPr>
              <w:t>Peer2Peer: Relate schools to combat Roma dropout –G.A. 849136</w:t>
            </w:r>
          </w:p>
          <w:p w:rsidR="00D3522E" w:rsidRPr="00E0113C" w:rsidRDefault="00D3522E" w:rsidP="00E0113C">
            <w:pPr>
              <w:pStyle w:val="ECVSectionBullet"/>
              <w:spacing w:line="360" w:lineRule="auto"/>
              <w:ind w:left="720" w:right="206"/>
              <w:jc w:val="both"/>
              <w:rPr>
                <w:rFonts w:asciiTheme="minorHAnsi" w:hAnsiTheme="minorHAnsi"/>
                <w:sz w:val="22"/>
                <w:szCs w:val="22"/>
                <w:lang w:val="en-US"/>
              </w:rPr>
            </w:pPr>
            <w:r w:rsidRPr="00E0113C">
              <w:rPr>
                <w:rFonts w:asciiTheme="minorHAnsi" w:hAnsiTheme="minorHAnsi"/>
                <w:sz w:val="22"/>
                <w:szCs w:val="22"/>
                <w:lang w:val="en-US"/>
              </w:rPr>
              <w:t>(https://peer2peerproject.eu/)</w:t>
            </w:r>
          </w:p>
          <w:p w:rsidR="00B060E6" w:rsidRPr="00E0113C" w:rsidRDefault="007E2291" w:rsidP="00E0113C">
            <w:pPr>
              <w:pStyle w:val="a9"/>
              <w:numPr>
                <w:ilvl w:val="0"/>
                <w:numId w:val="2"/>
              </w:numPr>
              <w:spacing w:line="360" w:lineRule="auto"/>
              <w:jc w:val="both"/>
              <w:rPr>
                <w:rFonts w:eastAsia="Times New Roman" w:cs="Times New Roman"/>
                <w:sz w:val="22"/>
                <w:szCs w:val="22"/>
              </w:rPr>
            </w:pPr>
            <w:r w:rsidRPr="00E0113C">
              <w:rPr>
                <w:rFonts w:eastAsia="Times New Roman" w:cs="Times New Roman"/>
              </w:rPr>
              <w:t>A</w:t>
            </w:r>
            <w:r w:rsidRPr="00E0113C">
              <w:rPr>
                <w:rFonts w:eastAsia="Times New Roman" w:cs="Times New Roman"/>
                <w:sz w:val="22"/>
                <w:szCs w:val="22"/>
              </w:rPr>
              <w:t>4: Crossing borders for effective police investigation toprotect female victims of sex trafficking and enhanceaccountability mechanisms</w:t>
            </w:r>
          </w:p>
          <w:p w:rsidR="00D3522E" w:rsidRPr="00E0113C" w:rsidRDefault="00D3522E" w:rsidP="00E0113C">
            <w:pPr>
              <w:pStyle w:val="a9"/>
              <w:spacing w:line="360" w:lineRule="auto"/>
              <w:jc w:val="both"/>
              <w:rPr>
                <w:rFonts w:eastAsia="Times New Roman" w:cs="Times New Roman"/>
                <w:sz w:val="22"/>
                <w:szCs w:val="22"/>
              </w:rPr>
            </w:pPr>
            <w:r w:rsidRPr="00E0113C">
              <w:rPr>
                <w:rFonts w:eastAsia="Times New Roman" w:cs="Times New Roman"/>
              </w:rPr>
              <w:t>(https://www.a4project.eu/)</w:t>
            </w:r>
          </w:p>
          <w:p w:rsidR="00371A22" w:rsidRPr="00E0113C" w:rsidRDefault="007E2291" w:rsidP="00E0113C">
            <w:pPr>
              <w:pStyle w:val="a9"/>
              <w:numPr>
                <w:ilvl w:val="0"/>
                <w:numId w:val="2"/>
              </w:numPr>
              <w:spacing w:line="360" w:lineRule="auto"/>
              <w:jc w:val="both"/>
              <w:rPr>
                <w:sz w:val="22"/>
                <w:szCs w:val="22"/>
              </w:rPr>
            </w:pPr>
            <w:r w:rsidRPr="00E0113C">
              <w:rPr>
                <w:sz w:val="22"/>
                <w:szCs w:val="22"/>
              </w:rPr>
              <w:t xml:space="preserve">NESTOR: </w:t>
            </w:r>
            <w:r w:rsidR="005543EA" w:rsidRPr="00E0113C">
              <w:rPr>
                <w:rFonts w:eastAsia="Times New Roman" w:cs="Times New Roman"/>
                <w:bCs/>
                <w:sz w:val="22"/>
                <w:szCs w:val="22"/>
              </w:rPr>
              <w:t>A national network of schools for parents in prison, enhancing responsive father parenting</w:t>
            </w:r>
          </w:p>
          <w:p w:rsidR="002822CD" w:rsidRPr="00E0113C" w:rsidRDefault="002822CD" w:rsidP="00E0113C">
            <w:pPr>
              <w:pStyle w:val="a9"/>
              <w:spacing w:line="360" w:lineRule="auto"/>
              <w:jc w:val="both"/>
              <w:rPr>
                <w:sz w:val="22"/>
                <w:szCs w:val="22"/>
              </w:rPr>
            </w:pPr>
            <w:r w:rsidRPr="00E0113C">
              <w:rPr>
                <w:sz w:val="22"/>
                <w:szCs w:val="22"/>
              </w:rPr>
              <w:t>(https://www.vicesse.eu/nestor)</w:t>
            </w:r>
          </w:p>
        </w:tc>
      </w:tr>
      <w:tr w:rsidR="00371A22" w:rsidRPr="00E0113C" w:rsidTr="00D24C44">
        <w:trPr>
          <w:trHeight w:val="629"/>
        </w:trPr>
        <w:tc>
          <w:tcPr>
            <w:tcW w:w="1707" w:type="dxa"/>
            <w:gridSpan w:val="2"/>
            <w:tcBorders>
              <w:top w:val="nil"/>
              <w:left w:val="nil"/>
              <w:bottom w:val="nil"/>
              <w:right w:val="nil"/>
            </w:tcBorders>
          </w:tcPr>
          <w:p w:rsidR="00371A22" w:rsidRPr="00E0113C" w:rsidRDefault="00371A22" w:rsidP="00E0113C">
            <w:pPr>
              <w:spacing w:line="360" w:lineRule="auto"/>
              <w:ind w:right="-1481"/>
              <w:jc w:val="both"/>
              <w:rPr>
                <w:rFonts w:asciiTheme="minorHAnsi" w:hAnsiTheme="minorHAnsi"/>
                <w:b/>
              </w:rPr>
            </w:pPr>
            <w:r w:rsidRPr="00E0113C">
              <w:rPr>
                <w:rFonts w:asciiTheme="minorHAnsi" w:hAnsiTheme="minorHAnsi"/>
                <w:b/>
              </w:rPr>
              <w:lastRenderedPageBreak/>
              <w:t>2020</w:t>
            </w:r>
          </w:p>
        </w:tc>
        <w:tc>
          <w:tcPr>
            <w:tcW w:w="8641" w:type="dxa"/>
            <w:gridSpan w:val="4"/>
            <w:tcBorders>
              <w:top w:val="nil"/>
              <w:left w:val="nil"/>
              <w:bottom w:val="nil"/>
              <w:right w:val="nil"/>
            </w:tcBorders>
          </w:tcPr>
          <w:p w:rsidR="00371A22" w:rsidRPr="00E0113C" w:rsidRDefault="00371A22" w:rsidP="00E0113C">
            <w:pPr>
              <w:pStyle w:val="ECVSectionBullet"/>
              <w:spacing w:line="360" w:lineRule="auto"/>
              <w:ind w:right="206"/>
              <w:jc w:val="both"/>
              <w:rPr>
                <w:rFonts w:asciiTheme="minorHAnsi" w:hAnsiTheme="minorHAnsi" w:cs="Arial"/>
                <w:sz w:val="22"/>
                <w:szCs w:val="22"/>
                <w:lang w:val="el-GR"/>
              </w:rPr>
            </w:pPr>
            <w:r w:rsidRPr="00E0113C">
              <w:rPr>
                <w:rFonts w:asciiTheme="minorHAnsi" w:hAnsiTheme="minorHAnsi" w:cs="Arial"/>
                <w:sz w:val="22"/>
                <w:szCs w:val="22"/>
                <w:lang w:val="el-GR"/>
              </w:rPr>
              <w:t>Παροχή επικουρικού έργου στο τμ. Κοινωνικής Πολιτικής του Δημοκριτείου Πανεπιστημίου Θράκης</w:t>
            </w:r>
            <w:r w:rsidR="00D24C44" w:rsidRPr="00E0113C">
              <w:rPr>
                <w:rFonts w:asciiTheme="minorHAnsi" w:hAnsiTheme="minorHAnsi" w:cs="Arial"/>
                <w:sz w:val="22"/>
                <w:szCs w:val="22"/>
                <w:lang w:val="el-GR"/>
              </w:rPr>
              <w:t>.</w:t>
            </w:r>
          </w:p>
          <w:p w:rsidR="00371A22" w:rsidRPr="00E0113C" w:rsidRDefault="002822CD" w:rsidP="00E0113C">
            <w:pPr>
              <w:pStyle w:val="ECVSectionBullet"/>
              <w:spacing w:line="360" w:lineRule="auto"/>
              <w:ind w:right="206"/>
              <w:jc w:val="both"/>
              <w:rPr>
                <w:rFonts w:asciiTheme="minorHAnsi" w:hAnsiTheme="minorHAnsi"/>
                <w:sz w:val="22"/>
                <w:szCs w:val="22"/>
                <w:lang w:val="el-GR"/>
              </w:rPr>
            </w:pPr>
            <w:r w:rsidRPr="00E0113C">
              <w:rPr>
                <w:rFonts w:asciiTheme="minorHAnsi" w:hAnsiTheme="minorHAnsi" w:cs="Arial"/>
                <w:sz w:val="22"/>
                <w:szCs w:val="22"/>
                <w:lang w:val="el-GR"/>
              </w:rPr>
              <w:t>Η σ</w:t>
            </w:r>
            <w:r w:rsidR="00371A22" w:rsidRPr="00E0113C">
              <w:rPr>
                <w:rFonts w:asciiTheme="minorHAnsi" w:hAnsiTheme="minorHAnsi" w:cs="Arial"/>
                <w:sz w:val="22"/>
                <w:szCs w:val="22"/>
                <w:lang w:val="el-GR"/>
              </w:rPr>
              <w:t xml:space="preserve">ύμβαση </w:t>
            </w:r>
            <w:r w:rsidRPr="00E0113C">
              <w:rPr>
                <w:rFonts w:asciiTheme="minorHAnsi" w:hAnsiTheme="minorHAnsi" w:cs="Arial"/>
                <w:sz w:val="22"/>
                <w:szCs w:val="22"/>
                <w:lang w:val="el-GR"/>
              </w:rPr>
              <w:t xml:space="preserve">με </w:t>
            </w:r>
            <w:r w:rsidR="00371A22" w:rsidRPr="00E0113C">
              <w:rPr>
                <w:rFonts w:asciiTheme="minorHAnsi" w:hAnsiTheme="minorHAnsi" w:cs="Arial"/>
                <w:sz w:val="22"/>
                <w:szCs w:val="22"/>
                <w:lang w:val="el-GR"/>
              </w:rPr>
              <w:t xml:space="preserve">το Δ.Π.Θ. (21.09 – 15.12.2020) </w:t>
            </w:r>
            <w:r w:rsidRPr="00E0113C">
              <w:rPr>
                <w:rFonts w:asciiTheme="minorHAnsi" w:hAnsiTheme="minorHAnsi" w:cs="Arial"/>
                <w:sz w:val="22"/>
                <w:szCs w:val="22"/>
                <w:lang w:val="el-GR"/>
              </w:rPr>
              <w:t xml:space="preserve">αφορούσε στην </w:t>
            </w:r>
            <w:r w:rsidR="00371A22" w:rsidRPr="00E0113C">
              <w:rPr>
                <w:rFonts w:asciiTheme="minorHAnsi" w:hAnsiTheme="minorHAnsi" w:cs="Arial"/>
                <w:sz w:val="22"/>
                <w:szCs w:val="22"/>
                <w:lang w:val="el-GR"/>
              </w:rPr>
              <w:t xml:space="preserve"> επικουρία των μελών Δ.Ε.Π. του Τμήματος στην άσκηση των φοιτητών, διεξαγωγή φροντιστηριακών ασκήσεων, εποπτεία εξετάσεων, διόρθωση ασκήσεων και των εργασιών βιβλιοθήκης και εν γένει κάθε είδους υποστήριξη στη διεξαγωγή των προπτυχιακών και μεταπτυχιακών μαθημάτων.</w:t>
            </w:r>
          </w:p>
        </w:tc>
      </w:tr>
      <w:tr w:rsidR="00371A22" w:rsidRPr="00E0113C" w:rsidTr="00A82A3E">
        <w:trPr>
          <w:trHeight w:val="1216"/>
        </w:trPr>
        <w:tc>
          <w:tcPr>
            <w:tcW w:w="1707" w:type="dxa"/>
            <w:gridSpan w:val="2"/>
            <w:tcBorders>
              <w:top w:val="nil"/>
              <w:left w:val="nil"/>
              <w:bottom w:val="nil"/>
              <w:right w:val="nil"/>
            </w:tcBorders>
          </w:tcPr>
          <w:p w:rsidR="00371A22" w:rsidRPr="00E0113C" w:rsidRDefault="00371A22" w:rsidP="00E0113C">
            <w:pPr>
              <w:spacing w:line="360" w:lineRule="auto"/>
              <w:ind w:right="-1481"/>
              <w:jc w:val="both"/>
              <w:rPr>
                <w:rFonts w:asciiTheme="minorHAnsi" w:hAnsiTheme="minorHAnsi"/>
                <w:b/>
              </w:rPr>
            </w:pPr>
            <w:r w:rsidRPr="00E0113C">
              <w:rPr>
                <w:rFonts w:asciiTheme="minorHAnsi" w:hAnsiTheme="minorHAnsi"/>
                <w:b/>
              </w:rPr>
              <w:t xml:space="preserve">2019-2020 </w:t>
            </w:r>
          </w:p>
        </w:tc>
        <w:tc>
          <w:tcPr>
            <w:tcW w:w="8641" w:type="dxa"/>
            <w:gridSpan w:val="4"/>
            <w:tcBorders>
              <w:top w:val="nil"/>
              <w:left w:val="nil"/>
              <w:bottom w:val="nil"/>
              <w:right w:val="nil"/>
            </w:tcBorders>
          </w:tcPr>
          <w:p w:rsidR="00371A22" w:rsidRPr="00E0113C" w:rsidRDefault="00A06D31" w:rsidP="00E0113C">
            <w:pPr>
              <w:pStyle w:val="ECVSectionBullet"/>
              <w:spacing w:line="360" w:lineRule="auto"/>
              <w:ind w:right="206"/>
              <w:jc w:val="both"/>
              <w:rPr>
                <w:rFonts w:asciiTheme="minorHAnsi" w:hAnsiTheme="minorHAnsi"/>
                <w:sz w:val="22"/>
                <w:szCs w:val="22"/>
                <w:lang w:val="el-GR"/>
              </w:rPr>
            </w:pPr>
            <w:r w:rsidRPr="00E0113C">
              <w:rPr>
                <w:rFonts w:asciiTheme="minorHAnsi" w:hAnsiTheme="minorHAnsi"/>
                <w:sz w:val="22"/>
                <w:szCs w:val="22"/>
                <w:lang w:val="el-GR"/>
              </w:rPr>
              <w:t>Βοηθός Εμπειρογνώμονα</w:t>
            </w:r>
            <w:r w:rsidR="00931AA1" w:rsidRPr="00E0113C">
              <w:rPr>
                <w:rFonts w:asciiTheme="minorHAnsi" w:hAnsiTheme="minorHAnsi"/>
                <w:sz w:val="22"/>
                <w:szCs w:val="22"/>
                <w:lang w:val="el-GR"/>
              </w:rPr>
              <w:t>ς</w:t>
            </w:r>
            <w:r w:rsidRPr="00E0113C">
              <w:rPr>
                <w:rFonts w:asciiTheme="minorHAnsi" w:hAnsiTheme="minorHAnsi"/>
                <w:sz w:val="22"/>
                <w:szCs w:val="22"/>
                <w:lang w:val="el-GR"/>
              </w:rPr>
              <w:t xml:space="preserve"> στο Πρόγραμμα Τεχνικής Βοήθειας του Αυστριακού Ομοσπονδιακού Υπουργείου Δικαιοσύνης για τη Μεταρρύ</w:t>
            </w:r>
            <w:r w:rsidR="001A055F" w:rsidRPr="00E0113C">
              <w:rPr>
                <w:rFonts w:asciiTheme="minorHAnsi" w:hAnsiTheme="minorHAnsi"/>
                <w:sz w:val="22"/>
                <w:szCs w:val="22"/>
                <w:lang w:val="el-GR"/>
              </w:rPr>
              <w:t>θμιση του Ελληνικού Δικαστικού Σ</w:t>
            </w:r>
            <w:r w:rsidRPr="00E0113C">
              <w:rPr>
                <w:rFonts w:asciiTheme="minorHAnsi" w:hAnsiTheme="minorHAnsi"/>
                <w:sz w:val="22"/>
                <w:szCs w:val="22"/>
                <w:lang w:val="el-GR"/>
              </w:rPr>
              <w:t xml:space="preserve">υστήματος </w:t>
            </w:r>
            <w:r w:rsidR="00371A22" w:rsidRPr="00E0113C">
              <w:rPr>
                <w:rFonts w:asciiTheme="minorHAnsi" w:hAnsiTheme="minorHAnsi"/>
                <w:sz w:val="22"/>
                <w:szCs w:val="22"/>
                <w:lang w:val="el-GR"/>
              </w:rPr>
              <w:t>(</w:t>
            </w:r>
            <w:r w:rsidR="00371A22" w:rsidRPr="00E0113C">
              <w:rPr>
                <w:rFonts w:asciiTheme="minorHAnsi" w:hAnsiTheme="minorHAnsi"/>
                <w:sz w:val="22"/>
                <w:szCs w:val="22"/>
              </w:rPr>
              <w:t>PhaseIII</w:t>
            </w:r>
            <w:r w:rsidR="00371A22" w:rsidRPr="00E0113C">
              <w:rPr>
                <w:rFonts w:asciiTheme="minorHAnsi" w:hAnsiTheme="minorHAnsi"/>
                <w:sz w:val="22"/>
                <w:szCs w:val="22"/>
                <w:lang w:val="el-GR"/>
              </w:rPr>
              <w:t xml:space="preserve"> (</w:t>
            </w:r>
            <w:r w:rsidR="00371A22" w:rsidRPr="00E0113C">
              <w:rPr>
                <w:rFonts w:asciiTheme="minorHAnsi" w:hAnsiTheme="minorHAnsi"/>
                <w:sz w:val="22"/>
                <w:szCs w:val="22"/>
              </w:rPr>
              <w:t>SRSS</w:t>
            </w:r>
            <w:r w:rsidR="00371A22" w:rsidRPr="00E0113C">
              <w:rPr>
                <w:rFonts w:asciiTheme="minorHAnsi" w:hAnsiTheme="minorHAnsi"/>
                <w:sz w:val="22"/>
                <w:szCs w:val="22"/>
                <w:lang w:val="el-GR"/>
              </w:rPr>
              <w:t>/</w:t>
            </w:r>
            <w:r w:rsidR="00371A22" w:rsidRPr="00E0113C">
              <w:rPr>
                <w:rFonts w:asciiTheme="minorHAnsi" w:hAnsiTheme="minorHAnsi"/>
                <w:sz w:val="22"/>
                <w:szCs w:val="22"/>
              </w:rPr>
              <w:t>S</w:t>
            </w:r>
            <w:r w:rsidR="00371A22" w:rsidRPr="00E0113C">
              <w:rPr>
                <w:rFonts w:asciiTheme="minorHAnsi" w:hAnsiTheme="minorHAnsi"/>
                <w:sz w:val="22"/>
                <w:szCs w:val="22"/>
                <w:lang w:val="el-GR"/>
              </w:rPr>
              <w:t>2018/049))</w:t>
            </w:r>
            <w:r w:rsidR="00832B8C" w:rsidRPr="00E0113C">
              <w:rPr>
                <w:rFonts w:asciiTheme="minorHAnsi" w:hAnsiTheme="minorHAnsi"/>
                <w:sz w:val="22"/>
                <w:szCs w:val="22"/>
                <w:lang w:val="el-GR"/>
              </w:rPr>
              <w:t xml:space="preserve"> (βλ παράρτημα)</w:t>
            </w:r>
          </w:p>
          <w:p w:rsidR="00371A22" w:rsidRPr="00E0113C" w:rsidRDefault="00A06D31" w:rsidP="00E0113C">
            <w:pPr>
              <w:pStyle w:val="ECVSectionBullet"/>
              <w:spacing w:line="360" w:lineRule="auto"/>
              <w:ind w:right="206"/>
              <w:jc w:val="both"/>
              <w:rPr>
                <w:rFonts w:asciiTheme="minorHAnsi" w:hAnsiTheme="minorHAnsi"/>
                <w:sz w:val="22"/>
                <w:szCs w:val="22"/>
                <w:lang w:val="el-GR"/>
              </w:rPr>
            </w:pPr>
            <w:r w:rsidRPr="00E0113C">
              <w:rPr>
                <w:rFonts w:asciiTheme="minorHAnsi" w:hAnsiTheme="minorHAnsi"/>
                <w:sz w:val="22"/>
                <w:szCs w:val="22"/>
                <w:lang w:val="el-GR"/>
              </w:rPr>
              <w:t xml:space="preserve">Η συνεργασία μου με την Τεχνική Βοήθεια </w:t>
            </w:r>
            <w:r w:rsidR="00DF203A" w:rsidRPr="00E0113C">
              <w:rPr>
                <w:rFonts w:asciiTheme="minorHAnsi" w:hAnsiTheme="minorHAnsi"/>
                <w:sz w:val="22"/>
                <w:szCs w:val="22"/>
                <w:lang w:val="el-GR"/>
              </w:rPr>
              <w:t>περιελάβανε</w:t>
            </w:r>
            <w:r w:rsidRPr="00E0113C">
              <w:rPr>
                <w:rFonts w:asciiTheme="minorHAnsi" w:hAnsiTheme="minorHAnsi"/>
                <w:sz w:val="22"/>
                <w:szCs w:val="22"/>
                <w:lang w:val="el-GR"/>
              </w:rPr>
              <w:t xml:space="preserve"> τις ακόλουθες αρμοδιότητες:</w:t>
            </w:r>
          </w:p>
          <w:p w:rsidR="00A06D31" w:rsidRPr="00E0113C" w:rsidRDefault="00A06D31" w:rsidP="00E0113C">
            <w:pPr>
              <w:pStyle w:val="ECVSectionBullet"/>
              <w:numPr>
                <w:ilvl w:val="0"/>
                <w:numId w:val="2"/>
              </w:numPr>
              <w:spacing w:line="360" w:lineRule="auto"/>
              <w:ind w:right="206"/>
              <w:jc w:val="both"/>
              <w:rPr>
                <w:rFonts w:asciiTheme="minorHAnsi" w:hAnsiTheme="minorHAnsi"/>
                <w:sz w:val="22"/>
                <w:szCs w:val="22"/>
              </w:rPr>
            </w:pPr>
            <w:r w:rsidRPr="00E0113C">
              <w:rPr>
                <w:rFonts w:asciiTheme="minorHAnsi" w:hAnsiTheme="minorHAnsi"/>
                <w:sz w:val="22"/>
                <w:szCs w:val="22"/>
              </w:rPr>
              <w:t>Διεξαγωγή θεωρητικής έρευνας</w:t>
            </w:r>
          </w:p>
          <w:p w:rsidR="00A06D31" w:rsidRPr="00E0113C" w:rsidRDefault="00A06D31" w:rsidP="00E0113C">
            <w:pPr>
              <w:pStyle w:val="ECVSectionBullet"/>
              <w:numPr>
                <w:ilvl w:val="0"/>
                <w:numId w:val="2"/>
              </w:numPr>
              <w:spacing w:line="360" w:lineRule="auto"/>
              <w:ind w:right="206"/>
              <w:jc w:val="both"/>
              <w:rPr>
                <w:rFonts w:asciiTheme="minorHAnsi" w:hAnsiTheme="minorHAnsi"/>
                <w:sz w:val="22"/>
                <w:szCs w:val="22"/>
                <w:lang w:val="el-GR"/>
              </w:rPr>
            </w:pPr>
            <w:r w:rsidRPr="00E0113C">
              <w:rPr>
                <w:rFonts w:asciiTheme="minorHAnsi" w:hAnsiTheme="minorHAnsi"/>
                <w:sz w:val="22"/>
                <w:szCs w:val="22"/>
                <w:lang w:val="el-GR"/>
              </w:rPr>
              <w:t>Υποβολή αναφορών σχετικών με τη στοχοθεσία του Έργου</w:t>
            </w:r>
          </w:p>
          <w:p w:rsidR="00A06D31" w:rsidRPr="00E0113C" w:rsidRDefault="00A06D31" w:rsidP="00E0113C">
            <w:pPr>
              <w:pStyle w:val="ECVSectionBullet"/>
              <w:numPr>
                <w:ilvl w:val="0"/>
                <w:numId w:val="2"/>
              </w:numPr>
              <w:spacing w:line="360" w:lineRule="auto"/>
              <w:ind w:right="206"/>
              <w:jc w:val="both"/>
              <w:rPr>
                <w:rFonts w:asciiTheme="minorHAnsi" w:hAnsiTheme="minorHAnsi"/>
                <w:sz w:val="22"/>
                <w:szCs w:val="22"/>
              </w:rPr>
            </w:pPr>
            <w:r w:rsidRPr="00E0113C">
              <w:rPr>
                <w:rFonts w:asciiTheme="minorHAnsi" w:hAnsiTheme="minorHAnsi"/>
                <w:sz w:val="22"/>
                <w:szCs w:val="22"/>
              </w:rPr>
              <w:t xml:space="preserve">Υποβολή διμηνιαίων αναφορών </w:t>
            </w:r>
          </w:p>
          <w:p w:rsidR="00A06D31" w:rsidRPr="00E0113C" w:rsidRDefault="00A06D31" w:rsidP="00E0113C">
            <w:pPr>
              <w:pStyle w:val="ECVSectionBullet"/>
              <w:numPr>
                <w:ilvl w:val="0"/>
                <w:numId w:val="2"/>
              </w:numPr>
              <w:spacing w:line="360" w:lineRule="auto"/>
              <w:ind w:right="206"/>
              <w:jc w:val="both"/>
              <w:rPr>
                <w:rFonts w:asciiTheme="minorHAnsi" w:hAnsiTheme="minorHAnsi"/>
                <w:color w:val="000000" w:themeColor="text1"/>
                <w:sz w:val="22"/>
                <w:szCs w:val="22"/>
                <w:lang w:val="el-GR"/>
              </w:rPr>
            </w:pPr>
            <w:r w:rsidRPr="00E0113C">
              <w:rPr>
                <w:rFonts w:asciiTheme="minorHAnsi" w:hAnsiTheme="minorHAnsi"/>
                <w:sz w:val="22"/>
                <w:szCs w:val="22"/>
                <w:lang w:val="el-GR"/>
              </w:rPr>
              <w:t xml:space="preserve">Προετοιμασία του εκπαιδευτικού υλικού που χρησιμοποιήθηκε στην </w:t>
            </w:r>
            <w:r w:rsidRPr="00E0113C">
              <w:rPr>
                <w:rFonts w:asciiTheme="minorHAnsi" w:eastAsia="Times New Roman" w:hAnsiTheme="minorHAnsi" w:cs="Times New Roman"/>
                <w:sz w:val="22"/>
                <w:szCs w:val="22"/>
                <w:lang w:val="el-GR"/>
              </w:rPr>
              <w:t>«</w:t>
            </w:r>
            <w:r w:rsidRPr="00E0113C">
              <w:rPr>
                <w:rFonts w:asciiTheme="minorHAnsi" w:hAnsiTheme="minorHAnsi"/>
                <w:sz w:val="22"/>
                <w:szCs w:val="22"/>
                <w:lang w:val="el-GR"/>
              </w:rPr>
              <w:t>Εκπαίδευση των εκπαιδευτών του σωφρονιστικού προσωπικού</w:t>
            </w:r>
            <w:r w:rsidRPr="00E0113C">
              <w:rPr>
                <w:rFonts w:asciiTheme="minorHAnsi" w:hAnsiTheme="minorHAnsi"/>
                <w:color w:val="000000" w:themeColor="text1"/>
                <w:sz w:val="22"/>
                <w:szCs w:val="22"/>
                <w:lang w:val="el-GR"/>
              </w:rPr>
              <w:t>»</w:t>
            </w:r>
          </w:p>
          <w:p w:rsidR="00A06D31" w:rsidRPr="00E0113C" w:rsidRDefault="00A06D31" w:rsidP="00E0113C">
            <w:pPr>
              <w:pStyle w:val="ECVSectionBullet"/>
              <w:numPr>
                <w:ilvl w:val="0"/>
                <w:numId w:val="2"/>
              </w:numPr>
              <w:spacing w:line="360" w:lineRule="auto"/>
              <w:ind w:right="206"/>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Διδασκαλία στο πρόγραμμα «Εκπαίδευσης των εκπαιδευτών του σωφρονιστικού προσωπικού»</w:t>
            </w:r>
          </w:p>
          <w:p w:rsidR="00A06D31" w:rsidRPr="00E0113C" w:rsidRDefault="00A06D31" w:rsidP="00E0113C">
            <w:pPr>
              <w:pStyle w:val="ECVSectionBullet"/>
              <w:numPr>
                <w:ilvl w:val="0"/>
                <w:numId w:val="2"/>
              </w:numPr>
              <w:spacing w:line="360" w:lineRule="auto"/>
              <w:ind w:right="206"/>
              <w:jc w:val="both"/>
              <w:rPr>
                <w:rFonts w:asciiTheme="minorHAnsi" w:hAnsiTheme="minorHAnsi"/>
                <w:sz w:val="22"/>
                <w:szCs w:val="22"/>
                <w:lang w:val="el-GR"/>
              </w:rPr>
            </w:pPr>
            <w:r w:rsidRPr="00E0113C">
              <w:rPr>
                <w:rFonts w:asciiTheme="minorHAnsi" w:hAnsiTheme="minorHAnsi"/>
                <w:color w:val="000000" w:themeColor="text1"/>
                <w:sz w:val="22"/>
                <w:szCs w:val="22"/>
                <w:lang w:val="el-GR"/>
              </w:rPr>
              <w:lastRenderedPageBreak/>
              <w:t>Διοικητική υποστήριξη</w:t>
            </w:r>
          </w:p>
        </w:tc>
      </w:tr>
      <w:tr w:rsidR="00371A22" w:rsidRPr="00E0113C" w:rsidTr="00A76631">
        <w:trPr>
          <w:trHeight w:val="364"/>
        </w:trPr>
        <w:tc>
          <w:tcPr>
            <w:tcW w:w="1707" w:type="dxa"/>
            <w:gridSpan w:val="2"/>
            <w:tcBorders>
              <w:top w:val="nil"/>
              <w:left w:val="nil"/>
              <w:bottom w:val="nil"/>
              <w:right w:val="nil"/>
            </w:tcBorders>
          </w:tcPr>
          <w:p w:rsidR="00371A22" w:rsidRPr="00E0113C" w:rsidRDefault="00371A22" w:rsidP="00824BA0">
            <w:pPr>
              <w:spacing w:line="360" w:lineRule="auto"/>
              <w:ind w:right="-1481"/>
              <w:jc w:val="both"/>
              <w:rPr>
                <w:rFonts w:asciiTheme="minorHAnsi" w:hAnsiTheme="minorHAnsi"/>
                <w:b/>
                <w:sz w:val="22"/>
                <w:szCs w:val="22"/>
                <w:lang w:val="el-GR"/>
              </w:rPr>
            </w:pPr>
            <w:r w:rsidRPr="00E0113C">
              <w:rPr>
                <w:rFonts w:asciiTheme="minorHAnsi" w:hAnsiTheme="minorHAnsi"/>
                <w:b/>
                <w:sz w:val="22"/>
                <w:szCs w:val="22"/>
              </w:rPr>
              <w:lastRenderedPageBreak/>
              <w:t>2015-</w:t>
            </w:r>
            <w:r w:rsidR="00824BA0">
              <w:rPr>
                <w:rFonts w:asciiTheme="minorHAnsi" w:hAnsiTheme="minorHAnsi"/>
                <w:b/>
                <w:sz w:val="22"/>
                <w:szCs w:val="22"/>
                <w:lang w:val="el-GR"/>
              </w:rPr>
              <w:t>2016</w:t>
            </w:r>
          </w:p>
        </w:tc>
        <w:tc>
          <w:tcPr>
            <w:tcW w:w="8641" w:type="dxa"/>
            <w:gridSpan w:val="4"/>
            <w:tcBorders>
              <w:top w:val="nil"/>
              <w:left w:val="nil"/>
              <w:bottom w:val="nil"/>
              <w:right w:val="nil"/>
            </w:tcBorders>
          </w:tcPr>
          <w:p w:rsidR="00BE73E2" w:rsidRPr="00E0113C" w:rsidRDefault="00371A22" w:rsidP="00E0113C">
            <w:pPr>
              <w:pStyle w:val="ECVSectionBullet"/>
              <w:spacing w:line="360" w:lineRule="auto"/>
              <w:ind w:right="206"/>
              <w:jc w:val="both"/>
              <w:rPr>
                <w:rFonts w:asciiTheme="minorHAnsi" w:hAnsiTheme="minorHAnsi"/>
                <w:sz w:val="22"/>
                <w:szCs w:val="22"/>
                <w:lang w:val="el-GR"/>
              </w:rPr>
            </w:pPr>
            <w:r w:rsidRPr="00E0113C">
              <w:rPr>
                <w:rFonts w:asciiTheme="minorHAnsi" w:hAnsiTheme="minorHAnsi"/>
                <w:sz w:val="22"/>
                <w:szCs w:val="22"/>
                <w:lang w:val="el-GR"/>
              </w:rPr>
              <w:t>Ερευνήτρια</w:t>
            </w:r>
            <w:r w:rsidR="00BE73E2" w:rsidRPr="00E0113C">
              <w:rPr>
                <w:rFonts w:asciiTheme="minorHAnsi" w:hAnsiTheme="minorHAnsi"/>
                <w:sz w:val="22"/>
                <w:szCs w:val="22"/>
                <w:lang w:val="el-GR"/>
              </w:rPr>
              <w:t>στο «Ευρωπαϊκό Παρατηρητήριο Εναλλακτικών της Φυλάκισης» (</w:t>
            </w:r>
            <w:r w:rsidRPr="00E0113C">
              <w:rPr>
                <w:rFonts w:asciiTheme="minorHAnsi" w:hAnsiTheme="minorHAnsi"/>
                <w:sz w:val="22"/>
                <w:szCs w:val="22"/>
                <w:lang w:val="el-GR"/>
              </w:rPr>
              <w:t>«</w:t>
            </w:r>
            <w:r w:rsidRPr="00E0113C">
              <w:rPr>
                <w:rFonts w:asciiTheme="minorHAnsi" w:hAnsiTheme="minorHAnsi" w:cs="Calibri"/>
                <w:sz w:val="22"/>
                <w:szCs w:val="22"/>
              </w:rPr>
              <w:t>EuropeanObservatoryonAlternativestoImprisonment</w:t>
            </w:r>
            <w:r w:rsidRPr="00E0113C">
              <w:rPr>
                <w:rFonts w:asciiTheme="minorHAnsi" w:hAnsiTheme="minorHAnsi"/>
                <w:sz w:val="22"/>
                <w:szCs w:val="22"/>
                <w:lang w:val="el-GR"/>
              </w:rPr>
              <w:t>»</w:t>
            </w:r>
            <w:r w:rsidR="00A76631" w:rsidRPr="00E0113C">
              <w:rPr>
                <w:rFonts w:asciiTheme="minorHAnsi" w:hAnsiTheme="minorHAnsi"/>
                <w:sz w:val="22"/>
                <w:szCs w:val="22"/>
                <w:lang w:val="el-GR"/>
              </w:rPr>
              <w:t>) –Κ.Ε. 81400</w:t>
            </w:r>
          </w:p>
          <w:p w:rsidR="00371A22" w:rsidRPr="00E0113C" w:rsidRDefault="00BE73E2" w:rsidP="00E0113C">
            <w:pPr>
              <w:pStyle w:val="ECVSectionBullet"/>
              <w:spacing w:line="360" w:lineRule="auto"/>
              <w:ind w:right="206"/>
              <w:jc w:val="both"/>
              <w:rPr>
                <w:rFonts w:asciiTheme="minorHAnsi" w:hAnsiTheme="minorHAnsi"/>
                <w:sz w:val="22"/>
                <w:szCs w:val="22"/>
                <w:lang w:val="el-GR"/>
              </w:rPr>
            </w:pPr>
            <w:r w:rsidRPr="00E0113C">
              <w:rPr>
                <w:rFonts w:asciiTheme="minorHAnsi" w:hAnsiTheme="minorHAnsi" w:cs="Calibri"/>
                <w:sz w:val="22"/>
                <w:szCs w:val="22"/>
                <w:lang w:val="el-GR"/>
              </w:rPr>
              <w:t xml:space="preserve">Πρόκειται για </w:t>
            </w:r>
            <w:r w:rsidR="00E330AF" w:rsidRPr="00E0113C">
              <w:rPr>
                <w:rFonts w:asciiTheme="minorHAnsi" w:hAnsiTheme="minorHAnsi" w:cs="Calibri"/>
                <w:sz w:val="22"/>
                <w:szCs w:val="22"/>
                <w:lang w:val="el-GR"/>
              </w:rPr>
              <w:t>μια σχετικά σταθερή συνεργασί</w:t>
            </w:r>
            <w:r w:rsidR="00A76631" w:rsidRPr="00E0113C">
              <w:rPr>
                <w:rFonts w:asciiTheme="minorHAnsi" w:hAnsiTheme="minorHAnsi" w:cs="Calibri"/>
                <w:sz w:val="22"/>
                <w:szCs w:val="22"/>
                <w:lang w:val="el-GR"/>
              </w:rPr>
              <w:t>α του Δημοκριτείου Πανεπιστημίου Θράκης από την οποία έχουν προκύψει αρκετές αναφορές και δημοσιεύσεις. Συμμετείχα με σύμβαση Έργου την περίοδο 01/10/2015 έως και 30/06/2016 με επιστημονικά υπεύθυνο τον Αναπληρωτή Καθηγητή κ. Ν. Κουλούρη. Αντικείμενο της εργασίας μου αποτέλεσε, σύμφωνα με τη σύμβασή μου, η προώθηση των εν</w:t>
            </w:r>
            <w:r w:rsidR="00F56A4A" w:rsidRPr="00E0113C">
              <w:rPr>
                <w:rFonts w:asciiTheme="minorHAnsi" w:hAnsiTheme="minorHAnsi" w:cs="Calibri"/>
                <w:sz w:val="22"/>
                <w:szCs w:val="22"/>
                <w:lang w:val="el-GR"/>
              </w:rPr>
              <w:t>αλλακτικών της φυλάκισης μέτρων</w:t>
            </w:r>
            <w:r w:rsidR="00A76631" w:rsidRPr="00E0113C">
              <w:rPr>
                <w:rFonts w:asciiTheme="minorHAnsi" w:hAnsiTheme="minorHAnsi" w:cs="Calibri"/>
                <w:sz w:val="22"/>
                <w:szCs w:val="22"/>
                <w:lang w:val="el-GR"/>
              </w:rPr>
              <w:t xml:space="preserve">, η προετοιμασία του εθνικού φόρουμ, η συμβολή στη διατύπωση διακήρυξης και στο τελικό συνέδριο. </w:t>
            </w:r>
          </w:p>
        </w:tc>
      </w:tr>
      <w:tr w:rsidR="00371A22" w:rsidRPr="00E0113C" w:rsidTr="00A82A3E">
        <w:trPr>
          <w:trHeight w:val="445"/>
        </w:trPr>
        <w:tc>
          <w:tcPr>
            <w:tcW w:w="1707" w:type="dxa"/>
            <w:gridSpan w:val="2"/>
            <w:tcBorders>
              <w:top w:val="nil"/>
              <w:left w:val="nil"/>
              <w:bottom w:val="nil"/>
              <w:right w:val="nil"/>
            </w:tcBorders>
          </w:tcPr>
          <w:p w:rsidR="00931AA1" w:rsidRPr="00E0113C" w:rsidRDefault="00371A22" w:rsidP="00E0113C">
            <w:pPr>
              <w:spacing w:line="360" w:lineRule="auto"/>
              <w:ind w:right="-1481"/>
              <w:jc w:val="both"/>
              <w:rPr>
                <w:rFonts w:asciiTheme="minorHAnsi" w:hAnsiTheme="minorHAnsi"/>
                <w:b/>
                <w:sz w:val="22"/>
                <w:szCs w:val="22"/>
              </w:rPr>
            </w:pPr>
            <w:r w:rsidRPr="00E0113C">
              <w:rPr>
                <w:rFonts w:asciiTheme="minorHAnsi" w:hAnsiTheme="minorHAnsi"/>
                <w:b/>
                <w:sz w:val="22"/>
                <w:szCs w:val="22"/>
              </w:rPr>
              <w:t>2018 (Μάρτιος</w:t>
            </w:r>
          </w:p>
          <w:p w:rsidR="00371A22" w:rsidRPr="00E0113C" w:rsidRDefault="00371A22" w:rsidP="00E0113C">
            <w:pPr>
              <w:spacing w:line="360" w:lineRule="auto"/>
              <w:ind w:right="-1481"/>
              <w:jc w:val="both"/>
              <w:rPr>
                <w:rFonts w:asciiTheme="minorHAnsi" w:hAnsiTheme="minorHAnsi"/>
                <w:b/>
                <w:sz w:val="22"/>
                <w:szCs w:val="22"/>
                <w:lang w:val="el-GR"/>
              </w:rPr>
            </w:pPr>
            <w:r w:rsidRPr="00E0113C">
              <w:rPr>
                <w:rFonts w:asciiTheme="minorHAnsi" w:hAnsiTheme="minorHAnsi"/>
                <w:b/>
                <w:sz w:val="22"/>
                <w:szCs w:val="22"/>
              </w:rPr>
              <w:t xml:space="preserve">- </w:t>
            </w:r>
            <w:r w:rsidRPr="00E0113C">
              <w:rPr>
                <w:rFonts w:asciiTheme="minorHAnsi" w:hAnsiTheme="minorHAnsi"/>
                <w:b/>
                <w:sz w:val="22"/>
                <w:szCs w:val="22"/>
                <w:lang w:val="el-GR"/>
              </w:rPr>
              <w:t>Ιούλιος</w:t>
            </w:r>
            <w:r w:rsidRPr="00E0113C">
              <w:rPr>
                <w:rFonts w:asciiTheme="minorHAnsi" w:hAnsiTheme="minorHAnsi"/>
                <w:b/>
                <w:sz w:val="22"/>
                <w:szCs w:val="22"/>
              </w:rPr>
              <w:t>)</w:t>
            </w:r>
          </w:p>
        </w:tc>
        <w:tc>
          <w:tcPr>
            <w:tcW w:w="8641" w:type="dxa"/>
            <w:gridSpan w:val="4"/>
            <w:tcBorders>
              <w:top w:val="nil"/>
              <w:left w:val="nil"/>
              <w:bottom w:val="nil"/>
              <w:right w:val="nil"/>
            </w:tcBorders>
          </w:tcPr>
          <w:p w:rsidR="00371A22" w:rsidRPr="00E0113C" w:rsidRDefault="00371A22" w:rsidP="00E0113C">
            <w:pPr>
              <w:pStyle w:val="ECVSectionBullet"/>
              <w:spacing w:line="360" w:lineRule="auto"/>
              <w:ind w:right="15"/>
              <w:jc w:val="both"/>
              <w:rPr>
                <w:rFonts w:asciiTheme="minorHAnsi" w:hAnsiTheme="minorHAnsi"/>
                <w:sz w:val="22"/>
                <w:szCs w:val="22"/>
                <w:lang w:val="el-GR"/>
              </w:rPr>
            </w:pPr>
            <w:r w:rsidRPr="00E0113C">
              <w:rPr>
                <w:rFonts w:asciiTheme="minorHAnsi" w:hAnsiTheme="minorHAnsi"/>
                <w:sz w:val="22"/>
                <w:szCs w:val="22"/>
                <w:lang w:val="el-GR"/>
              </w:rPr>
              <w:t>Ερευνήτριασεέρευναμετίτλο</w:t>
            </w:r>
            <w:r w:rsidRPr="00E0113C">
              <w:rPr>
                <w:rFonts w:asciiTheme="minorHAnsi" w:hAnsiTheme="minorHAnsi"/>
                <w:sz w:val="22"/>
                <w:szCs w:val="22"/>
                <w:lang w:val="en-US"/>
              </w:rPr>
              <w:t xml:space="preserve"> «</w:t>
            </w:r>
            <w:r w:rsidRPr="00E0113C">
              <w:rPr>
                <w:rFonts w:asciiTheme="minorHAnsi" w:hAnsiTheme="minorHAnsi"/>
                <w:color w:val="000000" w:themeColor="text1"/>
                <w:sz w:val="22"/>
                <w:szCs w:val="22"/>
                <w:lang w:val="en-US"/>
              </w:rPr>
              <w:t>Research Project on the quality of employment for prison officers</w:t>
            </w:r>
            <w:r w:rsidRPr="00E0113C">
              <w:rPr>
                <w:rFonts w:asciiTheme="minorHAnsi" w:hAnsiTheme="minorHAnsi"/>
                <w:sz w:val="22"/>
                <w:szCs w:val="22"/>
                <w:lang w:val="en-US"/>
              </w:rPr>
              <w:t>»,</w:t>
            </w:r>
            <w:r w:rsidRPr="00E0113C">
              <w:rPr>
                <w:rFonts w:asciiTheme="minorHAnsi" w:hAnsiTheme="minorHAnsi"/>
                <w:color w:val="000000" w:themeColor="text1"/>
                <w:sz w:val="22"/>
                <w:szCs w:val="22"/>
                <w:lang w:val="en-US"/>
              </w:rPr>
              <w:t xml:space="preserve"> η οποία χρηματοδοτήθηκε από το </w:t>
            </w:r>
            <w:r w:rsidRPr="00E0113C">
              <w:rPr>
                <w:rFonts w:asciiTheme="minorHAnsi" w:hAnsiTheme="minorHAnsi"/>
                <w:sz w:val="22"/>
                <w:szCs w:val="22"/>
              </w:rPr>
              <w:t xml:space="preserve"> European Public Services Union, Research Institute for Work and Society  of K.U. Leuven  και τον Ε.Λ.Κ.Ε. Δ.Π.Θ.. </w:t>
            </w:r>
            <w:r w:rsidR="00E50FA6" w:rsidRPr="00E0113C">
              <w:rPr>
                <w:rFonts w:asciiTheme="minorHAnsi" w:hAnsiTheme="minorHAnsi"/>
                <w:sz w:val="22"/>
                <w:szCs w:val="22"/>
                <w:lang w:val="el-GR"/>
              </w:rPr>
              <w:t>Ακαδημαϊκός</w:t>
            </w:r>
            <w:r w:rsidR="00A76631" w:rsidRPr="00E0113C">
              <w:rPr>
                <w:rFonts w:asciiTheme="minorHAnsi" w:hAnsiTheme="minorHAnsi"/>
                <w:sz w:val="22"/>
                <w:szCs w:val="22"/>
                <w:lang w:val="el-GR"/>
              </w:rPr>
              <w:t xml:space="preserve"> υπεύθυνος του Έργου ηταν ο Αναπληρωτής Καθηγητής κ. Ν. Κουλούρης. </w:t>
            </w:r>
            <w:r w:rsidRPr="00E0113C">
              <w:rPr>
                <w:rFonts w:asciiTheme="minorHAnsi" w:hAnsiTheme="minorHAnsi"/>
                <w:sz w:val="22"/>
                <w:szCs w:val="22"/>
                <w:lang w:val="el-GR"/>
              </w:rPr>
              <w:t xml:space="preserve">Η συμμετοχή μου </w:t>
            </w:r>
            <w:r w:rsidR="00D24C44" w:rsidRPr="00E0113C">
              <w:rPr>
                <w:rFonts w:asciiTheme="minorHAnsi" w:hAnsiTheme="minorHAnsi"/>
                <w:sz w:val="22"/>
                <w:szCs w:val="22"/>
                <w:lang w:val="el-GR"/>
              </w:rPr>
              <w:t xml:space="preserve">περιελάμβανε </w:t>
            </w:r>
            <w:r w:rsidRPr="00E0113C">
              <w:rPr>
                <w:rFonts w:asciiTheme="minorHAnsi" w:hAnsiTheme="minorHAnsi"/>
                <w:sz w:val="22"/>
                <w:szCs w:val="22"/>
                <w:lang w:val="el-GR"/>
              </w:rPr>
              <w:t xml:space="preserve">τη συλλογή ερευνητικών δεδομένων  και </w:t>
            </w:r>
            <w:r w:rsidR="00D24C44" w:rsidRPr="00E0113C">
              <w:rPr>
                <w:rFonts w:asciiTheme="minorHAnsi" w:hAnsiTheme="minorHAnsi"/>
                <w:sz w:val="22"/>
                <w:szCs w:val="22"/>
                <w:lang w:val="el-GR"/>
              </w:rPr>
              <w:t>συμβολή στη</w:t>
            </w:r>
            <w:r w:rsidRPr="00E0113C">
              <w:rPr>
                <w:rFonts w:asciiTheme="minorHAnsi" w:hAnsiTheme="minorHAnsi"/>
                <w:sz w:val="22"/>
                <w:szCs w:val="22"/>
                <w:lang w:val="el-GR"/>
              </w:rPr>
              <w:t xml:space="preserve"> σύνταξη σχετικής έκθεσης αναφορικά με την ποιότητα του επαγγέλματος των σωφρονιστικών υπαλλήλων</w:t>
            </w:r>
            <w:r w:rsidR="00D24C44" w:rsidRPr="00E0113C">
              <w:rPr>
                <w:rFonts w:asciiTheme="minorHAnsi" w:hAnsiTheme="minorHAnsi"/>
                <w:sz w:val="22"/>
                <w:szCs w:val="22"/>
                <w:lang w:val="el-GR"/>
              </w:rPr>
              <w:t>.</w:t>
            </w:r>
          </w:p>
        </w:tc>
      </w:tr>
      <w:tr w:rsidR="00371A22" w:rsidRPr="00E0113C" w:rsidTr="00E0113C">
        <w:trPr>
          <w:trHeight w:val="4575"/>
        </w:trPr>
        <w:tc>
          <w:tcPr>
            <w:tcW w:w="1707" w:type="dxa"/>
            <w:gridSpan w:val="2"/>
            <w:tcBorders>
              <w:top w:val="nil"/>
              <w:left w:val="nil"/>
              <w:bottom w:val="nil"/>
              <w:right w:val="nil"/>
            </w:tcBorders>
          </w:tcPr>
          <w:p w:rsidR="00371A22" w:rsidRPr="00E0113C" w:rsidRDefault="00371A22" w:rsidP="00E0113C">
            <w:pPr>
              <w:spacing w:line="360" w:lineRule="auto"/>
              <w:ind w:right="-1481"/>
              <w:jc w:val="both"/>
              <w:rPr>
                <w:rFonts w:asciiTheme="minorHAnsi" w:hAnsiTheme="minorHAnsi"/>
                <w:b/>
                <w:sz w:val="22"/>
                <w:szCs w:val="22"/>
                <w:lang w:val="el-GR"/>
              </w:rPr>
            </w:pPr>
            <w:r w:rsidRPr="00E0113C">
              <w:rPr>
                <w:rFonts w:asciiTheme="minorHAnsi" w:hAnsiTheme="minorHAnsi"/>
                <w:b/>
                <w:sz w:val="22"/>
                <w:szCs w:val="22"/>
              </w:rPr>
              <w:t>2017</w:t>
            </w:r>
          </w:p>
        </w:tc>
        <w:tc>
          <w:tcPr>
            <w:tcW w:w="8641" w:type="dxa"/>
            <w:gridSpan w:val="4"/>
            <w:tcBorders>
              <w:top w:val="nil"/>
              <w:left w:val="nil"/>
              <w:bottom w:val="nil"/>
              <w:right w:val="nil"/>
            </w:tcBorders>
          </w:tcPr>
          <w:p w:rsidR="00371A22" w:rsidRPr="00E0113C" w:rsidRDefault="00371A22" w:rsidP="00E0113C">
            <w:pPr>
              <w:spacing w:line="360" w:lineRule="auto"/>
              <w:jc w:val="both"/>
              <w:rPr>
                <w:rFonts w:asciiTheme="minorHAnsi" w:hAnsiTheme="minorHAnsi"/>
                <w:sz w:val="22"/>
                <w:szCs w:val="22"/>
                <w:lang w:val="el-GR"/>
              </w:rPr>
            </w:pPr>
            <w:r w:rsidRPr="00E0113C">
              <w:rPr>
                <w:rFonts w:asciiTheme="minorHAnsi" w:hAnsiTheme="minorHAnsi"/>
                <w:sz w:val="22"/>
                <w:szCs w:val="22"/>
                <w:lang w:val="el-GR"/>
              </w:rPr>
              <w:t>Ερευνήτριασεέρευναμετίτλο</w:t>
            </w:r>
            <w:r w:rsidRPr="00E0113C">
              <w:rPr>
                <w:rFonts w:asciiTheme="minorHAnsi" w:hAnsiTheme="minorHAnsi"/>
                <w:sz w:val="22"/>
                <w:szCs w:val="22"/>
              </w:rPr>
              <w:t xml:space="preserve"> «Research on Judicial Police and the efficiency of Criminal Justice System in Greece», </w:t>
            </w:r>
            <w:r w:rsidRPr="00E0113C">
              <w:rPr>
                <w:rFonts w:asciiTheme="minorHAnsi" w:hAnsiTheme="minorHAnsi"/>
                <w:sz w:val="22"/>
                <w:szCs w:val="22"/>
                <w:lang w:val="el-GR"/>
              </w:rPr>
              <w:t>ηοποίαχρηματοδοτήθηκεαπό</w:t>
            </w:r>
            <w:r w:rsidRPr="00E0113C">
              <w:rPr>
                <w:rFonts w:asciiTheme="minorHAnsi" w:hAnsiTheme="minorHAnsi"/>
                <w:sz w:val="22"/>
                <w:szCs w:val="22"/>
              </w:rPr>
              <w:t xml:space="preserve">  European Commission- SRSS/C/2017/009- Ε.Λ.Κ.Ε. Δ.Π.Θ.. </w:t>
            </w:r>
            <w:r w:rsidR="00DF203A" w:rsidRPr="00E0113C">
              <w:rPr>
                <w:rFonts w:asciiTheme="minorHAnsi" w:hAnsiTheme="minorHAnsi"/>
                <w:sz w:val="22"/>
                <w:szCs w:val="22"/>
                <w:lang w:val="el-GR"/>
              </w:rPr>
              <w:t>Ακαδημαϊκός</w:t>
            </w:r>
            <w:r w:rsidR="00A76631" w:rsidRPr="00E0113C">
              <w:rPr>
                <w:rFonts w:asciiTheme="minorHAnsi" w:hAnsiTheme="minorHAnsi"/>
                <w:sz w:val="22"/>
                <w:szCs w:val="22"/>
                <w:lang w:val="el-GR"/>
              </w:rPr>
              <w:t xml:space="preserve"> υπεύθυνος του Έργου ήταν η Καθηγήτρια κ. Σ.Βιδάλη. </w:t>
            </w:r>
            <w:r w:rsidRPr="00E0113C">
              <w:rPr>
                <w:rFonts w:asciiTheme="minorHAnsi" w:hAnsiTheme="minorHAnsi"/>
                <w:sz w:val="22"/>
                <w:szCs w:val="22"/>
                <w:lang w:val="el-GR"/>
              </w:rPr>
              <w:t xml:space="preserve">Η συμετοχή μου αφορούσε στη συλλογή ερευνητικών δεδομένων σχετικά με τη σκοπιμότητα ίδρυσης δικαστικής αστυνομίας στην Ελλάδα, την περιγραφή των </w:t>
            </w:r>
            <w:r w:rsidR="00DF203A" w:rsidRPr="00E0113C">
              <w:rPr>
                <w:rFonts w:asciiTheme="minorHAnsi" w:hAnsiTheme="minorHAnsi"/>
                <w:sz w:val="22"/>
                <w:szCs w:val="22"/>
                <w:lang w:val="el-GR"/>
              </w:rPr>
              <w:t>προϋποθέσεων</w:t>
            </w:r>
            <w:r w:rsidRPr="00E0113C">
              <w:rPr>
                <w:rFonts w:asciiTheme="minorHAnsi" w:hAnsiTheme="minorHAnsi"/>
                <w:sz w:val="22"/>
                <w:szCs w:val="22"/>
                <w:lang w:val="el-GR"/>
              </w:rPr>
              <w:t xml:space="preserve"> και το πλαίσιο ίδρυσής της, σε περίπτωση που η ίδρυση της αστυνομίας αυτής κριθεί πράγματι αναγκαία, και στην </w:t>
            </w:r>
            <w:r w:rsidR="00DF203A" w:rsidRPr="00E0113C">
              <w:rPr>
                <w:rFonts w:asciiTheme="minorHAnsi" w:hAnsiTheme="minorHAnsi"/>
                <w:sz w:val="22"/>
                <w:szCs w:val="22"/>
                <w:lang w:val="el-GR"/>
              </w:rPr>
              <w:t>περιγραφή</w:t>
            </w:r>
            <w:r w:rsidRPr="00E0113C">
              <w:rPr>
                <w:rFonts w:asciiTheme="minorHAnsi" w:hAnsiTheme="minorHAnsi"/>
                <w:sz w:val="22"/>
                <w:szCs w:val="22"/>
                <w:lang w:val="el-GR"/>
              </w:rPr>
              <w:t xml:space="preserve"> των αποτελεσμάτων της έρευνας.</w:t>
            </w:r>
          </w:p>
          <w:p w:rsidR="00EC2D4E" w:rsidRPr="00E0113C" w:rsidRDefault="004248F9" w:rsidP="00E0113C">
            <w:pPr>
              <w:spacing w:line="360" w:lineRule="auto"/>
              <w:jc w:val="both"/>
              <w:rPr>
                <w:rFonts w:asciiTheme="minorHAnsi" w:eastAsia="Times New Roman" w:hAnsiTheme="minorHAnsi"/>
                <w:sz w:val="22"/>
                <w:szCs w:val="22"/>
                <w:lang w:val="el-GR"/>
              </w:rPr>
            </w:pPr>
            <w:r w:rsidRPr="00E0113C">
              <w:rPr>
                <w:rFonts w:asciiTheme="minorHAnsi" w:hAnsiTheme="minorHAnsi"/>
                <w:sz w:val="22"/>
                <w:szCs w:val="22"/>
                <w:lang w:val="el-GR"/>
              </w:rPr>
              <w:t xml:space="preserve">Τα πορίσματα αυτής της έρευνας δημοσιεύθηκαν από την </w:t>
            </w:r>
            <w:r w:rsidR="00381C70" w:rsidRPr="00E0113C">
              <w:rPr>
                <w:rFonts w:asciiTheme="minorHAnsi" w:hAnsiTheme="minorHAnsi"/>
                <w:sz w:val="22"/>
                <w:szCs w:val="22"/>
                <w:lang w:val="el-GR"/>
              </w:rPr>
              <w:t>Καθηγήτρια κ.</w:t>
            </w:r>
            <w:r w:rsidR="00EC2D4E" w:rsidRPr="00E0113C">
              <w:rPr>
                <w:rFonts w:asciiTheme="minorHAnsi" w:hAnsiTheme="minorHAnsi"/>
                <w:sz w:val="22"/>
                <w:szCs w:val="22"/>
                <w:lang w:val="el-GR"/>
              </w:rPr>
              <w:t xml:space="preserve"> Βιδάλη, Σ. (2021), «Δικαστική Αστυνομίακαι αποτελεσματικότητα του συστήματος ποινικής δικαιοσύνης στην Ελλάδα – Παρουσίαση μιας έρευνας»,  </w:t>
            </w:r>
            <w:r w:rsidR="00EC2D4E" w:rsidRPr="00E0113C">
              <w:rPr>
                <w:rFonts w:asciiTheme="minorHAnsi" w:eastAsia="Times New Roman" w:hAnsiTheme="minorHAnsi"/>
                <w:i/>
                <w:sz w:val="22"/>
                <w:szCs w:val="22"/>
              </w:rPr>
              <w:t xml:space="preserve">Αντιγόνη, το ερώτημα, </w:t>
            </w:r>
            <w:r w:rsidR="00EC2D4E" w:rsidRPr="00E0113C">
              <w:rPr>
                <w:rFonts w:asciiTheme="minorHAnsi" w:eastAsia="Times New Roman" w:hAnsiTheme="minorHAnsi"/>
                <w:sz w:val="22"/>
                <w:szCs w:val="22"/>
              </w:rPr>
              <w:t xml:space="preserve">της Ελληνικής εταιρείας Με λέτης του Εγκλήματος και του Κοινωνικού Ελέγχου, σ. </w:t>
            </w:r>
            <w:r w:rsidR="00EC2D4E" w:rsidRPr="00E0113C">
              <w:rPr>
                <w:rFonts w:asciiTheme="minorHAnsi" w:eastAsia="Times New Roman" w:hAnsiTheme="minorHAnsi"/>
                <w:sz w:val="22"/>
                <w:szCs w:val="22"/>
                <w:lang w:val="el-GR"/>
              </w:rPr>
              <w:t>67-114</w:t>
            </w:r>
          </w:p>
          <w:p w:rsidR="00EC2D4E" w:rsidRPr="00E0113C" w:rsidRDefault="00EC2D4E" w:rsidP="00E0113C">
            <w:pPr>
              <w:spacing w:line="360" w:lineRule="auto"/>
              <w:jc w:val="both"/>
              <w:rPr>
                <w:rFonts w:asciiTheme="minorHAnsi" w:eastAsia="Times New Roman" w:hAnsiTheme="minorHAnsi"/>
                <w:lang w:val="el-GR"/>
              </w:rPr>
            </w:pPr>
          </w:p>
          <w:p w:rsidR="004248F9" w:rsidRPr="00E0113C" w:rsidRDefault="004248F9" w:rsidP="00E0113C">
            <w:pPr>
              <w:spacing w:line="360" w:lineRule="auto"/>
              <w:jc w:val="both"/>
              <w:rPr>
                <w:rFonts w:asciiTheme="minorHAnsi" w:hAnsiTheme="minorHAnsi"/>
                <w:sz w:val="22"/>
                <w:szCs w:val="22"/>
                <w:lang w:val="el-GR"/>
              </w:rPr>
            </w:pPr>
          </w:p>
        </w:tc>
      </w:tr>
      <w:tr w:rsidR="008F0AFF" w:rsidRPr="00E0113C" w:rsidTr="00A82A3E">
        <w:trPr>
          <w:trHeight w:val="666"/>
        </w:trPr>
        <w:tc>
          <w:tcPr>
            <w:tcW w:w="1707" w:type="dxa"/>
            <w:gridSpan w:val="2"/>
            <w:tcBorders>
              <w:top w:val="nil"/>
              <w:left w:val="nil"/>
              <w:bottom w:val="nil"/>
              <w:right w:val="nil"/>
            </w:tcBorders>
          </w:tcPr>
          <w:p w:rsidR="008F0AFF" w:rsidRPr="00E0113C" w:rsidRDefault="008F0AFF" w:rsidP="00E0113C">
            <w:pPr>
              <w:spacing w:line="360" w:lineRule="auto"/>
              <w:ind w:right="-1481"/>
              <w:jc w:val="both"/>
              <w:rPr>
                <w:rFonts w:asciiTheme="minorHAnsi" w:hAnsiTheme="minorHAnsi"/>
                <w:b/>
                <w:sz w:val="22"/>
                <w:szCs w:val="22"/>
              </w:rPr>
            </w:pPr>
            <w:r w:rsidRPr="00E0113C">
              <w:rPr>
                <w:rFonts w:asciiTheme="minorHAnsi" w:hAnsiTheme="minorHAnsi"/>
                <w:b/>
                <w:sz w:val="22"/>
                <w:szCs w:val="22"/>
              </w:rPr>
              <w:t>2015</w:t>
            </w:r>
          </w:p>
        </w:tc>
        <w:tc>
          <w:tcPr>
            <w:tcW w:w="8641" w:type="dxa"/>
            <w:gridSpan w:val="4"/>
            <w:tcBorders>
              <w:top w:val="nil"/>
              <w:left w:val="nil"/>
              <w:bottom w:val="nil"/>
              <w:right w:val="nil"/>
            </w:tcBorders>
          </w:tcPr>
          <w:p w:rsidR="008F0AFF" w:rsidRPr="00E0113C" w:rsidRDefault="008F0AFF" w:rsidP="00E0113C">
            <w:pPr>
              <w:spacing w:line="360" w:lineRule="auto"/>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 xml:space="preserve">Αναπληρωματική καθηγήτρια στη Σχολή Αξιωματικών της Ελληνικής Αστυνομίας για το Α’  έτος σπουδών (Β’ εξάμηνο) </w:t>
            </w:r>
            <w:r w:rsidR="00E62EC6" w:rsidRPr="00E0113C">
              <w:rPr>
                <w:rFonts w:asciiTheme="minorHAnsi" w:hAnsiTheme="minorHAnsi"/>
                <w:color w:val="000000" w:themeColor="text1"/>
                <w:sz w:val="22"/>
                <w:szCs w:val="22"/>
                <w:lang w:val="el-GR"/>
              </w:rPr>
              <w:t>με αντικείμενο μαθήματος: Εγκληματολογία.</w:t>
            </w:r>
          </w:p>
        </w:tc>
      </w:tr>
      <w:tr w:rsidR="00371A22" w:rsidRPr="00E0113C" w:rsidTr="00140450">
        <w:trPr>
          <w:trHeight w:val="1584"/>
        </w:trPr>
        <w:tc>
          <w:tcPr>
            <w:tcW w:w="1707" w:type="dxa"/>
            <w:gridSpan w:val="2"/>
            <w:tcBorders>
              <w:top w:val="nil"/>
              <w:left w:val="nil"/>
              <w:bottom w:val="nil"/>
              <w:right w:val="nil"/>
            </w:tcBorders>
          </w:tcPr>
          <w:p w:rsidR="00371A22" w:rsidRPr="00E0113C" w:rsidRDefault="00371A22" w:rsidP="00E0113C">
            <w:pPr>
              <w:spacing w:line="360" w:lineRule="auto"/>
              <w:ind w:right="-1481"/>
              <w:jc w:val="both"/>
              <w:rPr>
                <w:rFonts w:asciiTheme="minorHAnsi" w:hAnsiTheme="minorHAnsi"/>
                <w:b/>
                <w:sz w:val="22"/>
                <w:szCs w:val="22"/>
                <w:lang w:val="el-GR"/>
              </w:rPr>
            </w:pPr>
            <w:r w:rsidRPr="00E0113C">
              <w:rPr>
                <w:rFonts w:asciiTheme="minorHAnsi" w:hAnsiTheme="minorHAnsi"/>
                <w:b/>
                <w:sz w:val="22"/>
                <w:szCs w:val="22"/>
              </w:rPr>
              <w:lastRenderedPageBreak/>
              <w:t>2014-2015</w:t>
            </w:r>
          </w:p>
        </w:tc>
        <w:tc>
          <w:tcPr>
            <w:tcW w:w="8641" w:type="dxa"/>
            <w:gridSpan w:val="4"/>
            <w:tcBorders>
              <w:top w:val="nil"/>
              <w:left w:val="nil"/>
              <w:bottom w:val="nil"/>
              <w:right w:val="nil"/>
            </w:tcBorders>
          </w:tcPr>
          <w:p w:rsidR="00371A22" w:rsidRPr="00E0113C" w:rsidRDefault="00371A22" w:rsidP="00E0113C">
            <w:pPr>
              <w:spacing w:line="360" w:lineRule="auto"/>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Διαχείριση Κέντρου Καταγγελιών «Διεθνής Διαφάνεια Ελλάς». Για το εν λόγω πρόγραμμα αρχικά εκπαιδεύτηκα στις δυνατότητες που παρέχονται, στο ελληνικό πλαίσιο, στα θύματα διαφθοράς. Στη συνέχεια διαχειρίστηκα το τηλεφωνικό κέντρο καταγγελιών</w:t>
            </w:r>
            <w:r w:rsidR="000D7FDD" w:rsidRPr="00E0113C">
              <w:rPr>
                <w:rFonts w:asciiTheme="minorHAnsi" w:hAnsiTheme="minorHAnsi"/>
                <w:color w:val="000000" w:themeColor="text1"/>
                <w:sz w:val="22"/>
                <w:szCs w:val="22"/>
                <w:lang w:val="el-GR"/>
              </w:rPr>
              <w:t>, όπου πέραν της καταγραφής των ζητημάτων παρείχα τ</w:t>
            </w:r>
            <w:r w:rsidR="00C25AD4" w:rsidRPr="00E0113C">
              <w:rPr>
                <w:rFonts w:asciiTheme="minorHAnsi" w:hAnsiTheme="minorHAnsi"/>
                <w:color w:val="000000" w:themeColor="text1"/>
                <w:sz w:val="22"/>
                <w:szCs w:val="22"/>
                <w:lang w:val="el-GR"/>
              </w:rPr>
              <w:t xml:space="preserve">ις πρώτες κατευθύνσεις σχετικά </w:t>
            </w:r>
            <w:r w:rsidR="000D7FDD" w:rsidRPr="00E0113C">
              <w:rPr>
                <w:rFonts w:asciiTheme="minorHAnsi" w:hAnsiTheme="minorHAnsi"/>
                <w:color w:val="000000" w:themeColor="text1"/>
                <w:sz w:val="22"/>
                <w:szCs w:val="22"/>
                <w:lang w:val="el-GR"/>
              </w:rPr>
              <w:t>μ</w:t>
            </w:r>
            <w:r w:rsidR="00C25AD4" w:rsidRPr="00E0113C">
              <w:rPr>
                <w:rFonts w:asciiTheme="minorHAnsi" w:hAnsiTheme="minorHAnsi"/>
                <w:color w:val="000000" w:themeColor="text1"/>
                <w:sz w:val="22"/>
                <w:szCs w:val="22"/>
                <w:lang w:val="el-GR"/>
              </w:rPr>
              <w:t>ε</w:t>
            </w:r>
            <w:r w:rsidR="000D7FDD" w:rsidRPr="00E0113C">
              <w:rPr>
                <w:rFonts w:asciiTheme="minorHAnsi" w:hAnsiTheme="minorHAnsi"/>
                <w:color w:val="000000" w:themeColor="text1"/>
                <w:sz w:val="22"/>
                <w:szCs w:val="22"/>
                <w:lang w:val="el-GR"/>
              </w:rPr>
              <w:t xml:space="preserve"> την επίλυση των καταγγελόμενων θεμάτων.</w:t>
            </w:r>
          </w:p>
        </w:tc>
      </w:tr>
      <w:tr w:rsidR="00140450" w:rsidRPr="00E0113C" w:rsidTr="00A82A3E">
        <w:tc>
          <w:tcPr>
            <w:tcW w:w="1707" w:type="dxa"/>
            <w:gridSpan w:val="2"/>
            <w:tcBorders>
              <w:top w:val="nil"/>
              <w:left w:val="nil"/>
              <w:bottom w:val="nil"/>
              <w:right w:val="nil"/>
            </w:tcBorders>
          </w:tcPr>
          <w:p w:rsidR="00140450" w:rsidRPr="00E0113C" w:rsidRDefault="00140450" w:rsidP="00E0113C">
            <w:pPr>
              <w:spacing w:line="360" w:lineRule="auto"/>
              <w:ind w:right="-1481"/>
              <w:jc w:val="both"/>
              <w:rPr>
                <w:rFonts w:asciiTheme="minorHAnsi" w:hAnsiTheme="minorHAnsi"/>
                <w:b/>
                <w:sz w:val="22"/>
                <w:szCs w:val="22"/>
              </w:rPr>
            </w:pPr>
            <w:r w:rsidRPr="00E0113C">
              <w:rPr>
                <w:rFonts w:asciiTheme="minorHAnsi" w:hAnsiTheme="minorHAnsi"/>
                <w:b/>
                <w:sz w:val="22"/>
                <w:szCs w:val="22"/>
              </w:rPr>
              <w:t>2013-2014</w:t>
            </w:r>
          </w:p>
        </w:tc>
        <w:tc>
          <w:tcPr>
            <w:tcW w:w="8641" w:type="dxa"/>
            <w:gridSpan w:val="4"/>
            <w:tcBorders>
              <w:top w:val="nil"/>
              <w:left w:val="nil"/>
              <w:bottom w:val="nil"/>
              <w:right w:val="nil"/>
            </w:tcBorders>
          </w:tcPr>
          <w:p w:rsidR="003D7050" w:rsidRPr="00E0113C" w:rsidRDefault="00140450" w:rsidP="00E0113C">
            <w:pPr>
              <w:spacing w:line="360" w:lineRule="auto"/>
              <w:ind w:right="-1481"/>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 xml:space="preserve">Συμμετοχή ως επιτηρήτρια στις εξετάσεις των εξ αποστάσεως προγραμμάτων του </w:t>
            </w:r>
          </w:p>
          <w:p w:rsidR="00140450" w:rsidRPr="00E0113C" w:rsidRDefault="00140450" w:rsidP="00E0113C">
            <w:pPr>
              <w:spacing w:line="360" w:lineRule="auto"/>
              <w:ind w:right="-1481"/>
              <w:jc w:val="both"/>
              <w:rPr>
                <w:rFonts w:asciiTheme="minorHAnsi" w:hAnsiTheme="minorHAnsi"/>
                <w:color w:val="FF0000"/>
                <w:sz w:val="22"/>
                <w:szCs w:val="22"/>
                <w:lang w:val="el-GR"/>
              </w:rPr>
            </w:pPr>
            <w:r w:rsidRPr="00E0113C">
              <w:rPr>
                <w:rFonts w:asciiTheme="minorHAnsi" w:hAnsiTheme="minorHAnsi"/>
                <w:color w:val="000000" w:themeColor="text1"/>
                <w:sz w:val="22"/>
                <w:szCs w:val="22"/>
                <w:lang w:val="el-GR"/>
              </w:rPr>
              <w:t xml:space="preserve">Πανεπιστημίου Λευκωσίας. </w:t>
            </w:r>
          </w:p>
        </w:tc>
      </w:tr>
      <w:tr w:rsidR="00371A22" w:rsidRPr="00E0113C" w:rsidTr="00A82A3E">
        <w:tc>
          <w:tcPr>
            <w:tcW w:w="1707" w:type="dxa"/>
            <w:gridSpan w:val="2"/>
            <w:tcBorders>
              <w:top w:val="nil"/>
              <w:left w:val="nil"/>
              <w:bottom w:val="nil"/>
              <w:right w:val="nil"/>
            </w:tcBorders>
          </w:tcPr>
          <w:p w:rsidR="00371A22" w:rsidRPr="00E0113C" w:rsidRDefault="00371A22" w:rsidP="00E0113C">
            <w:pPr>
              <w:spacing w:line="360" w:lineRule="auto"/>
              <w:ind w:right="-1481"/>
              <w:jc w:val="both"/>
              <w:rPr>
                <w:rFonts w:asciiTheme="minorHAnsi" w:hAnsiTheme="minorHAnsi"/>
                <w:b/>
                <w:sz w:val="22"/>
                <w:szCs w:val="22"/>
                <w:lang w:val="el-GR"/>
              </w:rPr>
            </w:pPr>
            <w:r w:rsidRPr="00E0113C">
              <w:rPr>
                <w:rFonts w:asciiTheme="minorHAnsi" w:hAnsiTheme="minorHAnsi"/>
                <w:b/>
                <w:sz w:val="22"/>
                <w:szCs w:val="22"/>
              </w:rPr>
              <w:t>2007-2010</w:t>
            </w:r>
          </w:p>
        </w:tc>
        <w:tc>
          <w:tcPr>
            <w:tcW w:w="8641" w:type="dxa"/>
            <w:gridSpan w:val="4"/>
            <w:tcBorders>
              <w:top w:val="nil"/>
              <w:left w:val="nil"/>
              <w:bottom w:val="nil"/>
              <w:right w:val="nil"/>
            </w:tcBorders>
          </w:tcPr>
          <w:p w:rsidR="00371A22" w:rsidRPr="00E0113C" w:rsidRDefault="00371A22" w:rsidP="00E0113C">
            <w:pPr>
              <w:spacing w:line="360" w:lineRule="auto"/>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 xml:space="preserve">Ερευνήτρια σε έρευνα με αντικείμενο τον </w:t>
            </w:r>
            <w:r w:rsidRPr="00E0113C">
              <w:rPr>
                <w:rFonts w:asciiTheme="minorHAnsi" w:hAnsiTheme="minorHAnsi"/>
                <w:b/>
                <w:color w:val="000000" w:themeColor="text1"/>
                <w:sz w:val="22"/>
                <w:szCs w:val="22"/>
                <w:lang w:val="el-GR"/>
              </w:rPr>
              <w:t>προληπτικό χαρακτήρα των Μ.Κ.Ο. στην Ελλάδα</w:t>
            </w:r>
            <w:r w:rsidRPr="00E0113C">
              <w:rPr>
                <w:rFonts w:asciiTheme="minorHAnsi" w:hAnsiTheme="minorHAnsi"/>
                <w:color w:val="000000" w:themeColor="text1"/>
                <w:sz w:val="22"/>
                <w:szCs w:val="22"/>
                <w:lang w:val="el-GR"/>
              </w:rPr>
              <w:t xml:space="preserve">. Η έρευνα </w:t>
            </w:r>
            <w:r w:rsidR="00E50FA6" w:rsidRPr="00E0113C">
              <w:rPr>
                <w:rFonts w:asciiTheme="minorHAnsi" w:hAnsiTheme="minorHAnsi"/>
                <w:color w:val="000000" w:themeColor="text1"/>
                <w:sz w:val="22"/>
                <w:szCs w:val="22"/>
                <w:lang w:val="el-GR"/>
              </w:rPr>
              <w:t>πραγματοποιήθηκε</w:t>
            </w:r>
            <w:r w:rsidRPr="00E0113C">
              <w:rPr>
                <w:rFonts w:asciiTheme="minorHAnsi" w:hAnsiTheme="minorHAnsi"/>
                <w:color w:val="000000" w:themeColor="text1"/>
                <w:sz w:val="22"/>
                <w:szCs w:val="22"/>
                <w:lang w:val="el-GR"/>
              </w:rPr>
              <w:t xml:space="preserve"> από τη </w:t>
            </w:r>
            <w:r w:rsidRPr="00E0113C">
              <w:rPr>
                <w:rFonts w:asciiTheme="minorHAnsi" w:hAnsiTheme="minorHAnsi"/>
                <w:b/>
                <w:color w:val="000000" w:themeColor="text1"/>
                <w:sz w:val="22"/>
                <w:szCs w:val="22"/>
                <w:lang w:val="el-GR"/>
              </w:rPr>
              <w:t xml:space="preserve"> Μ.Κ.Ο. Κοινωνικής Παρέμβασης και Σχεδιασμού ‘Αθηνά’. </w:t>
            </w:r>
            <w:r w:rsidRPr="00E0113C">
              <w:rPr>
                <w:rFonts w:asciiTheme="minorHAnsi" w:hAnsiTheme="minorHAnsi"/>
                <w:color w:val="000000" w:themeColor="text1"/>
                <w:sz w:val="22"/>
                <w:szCs w:val="22"/>
                <w:lang w:val="el-GR"/>
              </w:rPr>
              <w:t>Η συμμετοχή μου αφορούσε στη  δημιουργία, διάθεση, συμπλήρωση και επεξεργασία των αποτελεσμάτων ερωτηματολογίου που απευθύνετ</w:t>
            </w:r>
            <w:r w:rsidR="00FA0471" w:rsidRPr="00E0113C">
              <w:rPr>
                <w:rFonts w:asciiTheme="minorHAnsi" w:hAnsiTheme="minorHAnsi"/>
                <w:color w:val="000000" w:themeColor="text1"/>
                <w:sz w:val="22"/>
                <w:szCs w:val="22"/>
                <w:lang w:val="el-GR"/>
              </w:rPr>
              <w:t>αι σε απασχολούμενους σε Μ.Κ.Ο..</w:t>
            </w:r>
          </w:p>
        </w:tc>
      </w:tr>
      <w:tr w:rsidR="00140450" w:rsidRPr="00E0113C" w:rsidTr="00A82A3E">
        <w:tc>
          <w:tcPr>
            <w:tcW w:w="1707" w:type="dxa"/>
            <w:gridSpan w:val="2"/>
            <w:tcBorders>
              <w:top w:val="nil"/>
              <w:left w:val="nil"/>
              <w:bottom w:val="nil"/>
              <w:right w:val="nil"/>
            </w:tcBorders>
          </w:tcPr>
          <w:p w:rsidR="00140450" w:rsidRPr="000073DF" w:rsidRDefault="00140450" w:rsidP="00E0113C">
            <w:pPr>
              <w:spacing w:line="360" w:lineRule="auto"/>
              <w:ind w:right="-1481"/>
              <w:jc w:val="both"/>
              <w:rPr>
                <w:rFonts w:asciiTheme="minorHAnsi" w:hAnsiTheme="minorHAnsi"/>
                <w:b/>
                <w:sz w:val="22"/>
                <w:szCs w:val="22"/>
                <w:lang w:val="el-GR"/>
              </w:rPr>
            </w:pPr>
            <w:r w:rsidRPr="00E0113C">
              <w:rPr>
                <w:rFonts w:asciiTheme="minorHAnsi" w:hAnsiTheme="minorHAnsi"/>
                <w:b/>
                <w:sz w:val="22"/>
                <w:szCs w:val="22"/>
              </w:rPr>
              <w:t>2007</w:t>
            </w:r>
          </w:p>
        </w:tc>
        <w:tc>
          <w:tcPr>
            <w:tcW w:w="8641" w:type="dxa"/>
            <w:gridSpan w:val="4"/>
            <w:tcBorders>
              <w:top w:val="nil"/>
              <w:left w:val="nil"/>
              <w:bottom w:val="nil"/>
              <w:right w:val="nil"/>
            </w:tcBorders>
          </w:tcPr>
          <w:p w:rsidR="00140450" w:rsidRPr="00E0113C" w:rsidRDefault="00140450" w:rsidP="00E0113C">
            <w:pPr>
              <w:spacing w:line="360" w:lineRule="auto"/>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 xml:space="preserve">Πραγματοποίηση πρακτικής άσκησης με αντικείμενο «Η έννοια της εξάρτησης-Προληπτικές δράσεις στην τοπική κοινότητα». Η πρακτική άσκηση </w:t>
            </w:r>
            <w:r w:rsidR="00E50FA6" w:rsidRPr="00E0113C">
              <w:rPr>
                <w:rFonts w:asciiTheme="minorHAnsi" w:hAnsiTheme="minorHAnsi"/>
                <w:color w:val="000000" w:themeColor="text1"/>
                <w:sz w:val="22"/>
                <w:szCs w:val="22"/>
                <w:lang w:val="el-GR"/>
              </w:rPr>
              <w:t>πραγματοποιήθηκε</w:t>
            </w:r>
            <w:r w:rsidRPr="00E0113C">
              <w:rPr>
                <w:rFonts w:asciiTheme="minorHAnsi" w:hAnsiTheme="minorHAnsi"/>
                <w:color w:val="000000" w:themeColor="text1"/>
                <w:sz w:val="22"/>
                <w:szCs w:val="22"/>
                <w:lang w:val="el-GR"/>
              </w:rPr>
              <w:t xml:space="preserve"> στον φορέα ‘Αθηνά – Υγεία΄</w:t>
            </w:r>
          </w:p>
        </w:tc>
      </w:tr>
      <w:tr w:rsidR="00371A22" w:rsidRPr="00E0113C" w:rsidTr="00A82A3E">
        <w:tc>
          <w:tcPr>
            <w:tcW w:w="1707" w:type="dxa"/>
            <w:gridSpan w:val="2"/>
            <w:tcBorders>
              <w:top w:val="nil"/>
              <w:left w:val="nil"/>
              <w:bottom w:val="nil"/>
              <w:right w:val="nil"/>
            </w:tcBorders>
          </w:tcPr>
          <w:p w:rsidR="00371A22" w:rsidRPr="00E0113C" w:rsidRDefault="00371A22" w:rsidP="00E0113C">
            <w:pPr>
              <w:spacing w:line="360" w:lineRule="auto"/>
              <w:ind w:right="-1481"/>
              <w:jc w:val="both"/>
              <w:rPr>
                <w:rFonts w:asciiTheme="minorHAnsi" w:hAnsiTheme="minorHAnsi"/>
                <w:b/>
                <w:color w:val="000000" w:themeColor="text1"/>
                <w:sz w:val="22"/>
                <w:szCs w:val="22"/>
                <w:u w:val="single"/>
                <w:lang w:val="el-GR"/>
              </w:rPr>
            </w:pPr>
          </w:p>
          <w:p w:rsidR="00371A22" w:rsidRPr="00E0113C" w:rsidRDefault="00371A22" w:rsidP="00E0113C">
            <w:pPr>
              <w:spacing w:line="360" w:lineRule="auto"/>
              <w:ind w:right="-1481"/>
              <w:jc w:val="both"/>
              <w:rPr>
                <w:rFonts w:asciiTheme="minorHAnsi" w:hAnsiTheme="minorHAnsi"/>
                <w:b/>
                <w:color w:val="000000" w:themeColor="text1"/>
                <w:sz w:val="22"/>
                <w:szCs w:val="22"/>
                <w:u w:val="single"/>
                <w:lang w:val="el-GR"/>
              </w:rPr>
            </w:pPr>
            <w:r w:rsidRPr="00E0113C">
              <w:rPr>
                <w:rFonts w:asciiTheme="minorHAnsi" w:hAnsiTheme="minorHAnsi"/>
                <w:b/>
                <w:color w:val="000000" w:themeColor="text1"/>
                <w:sz w:val="22"/>
                <w:szCs w:val="22"/>
                <w:u w:val="single"/>
                <w:lang w:val="el-GR"/>
              </w:rPr>
              <w:t>ΑΤΟΜΙΚΕΣ</w:t>
            </w:r>
            <w:r w:rsidR="00E50FA6" w:rsidRPr="00E0113C">
              <w:rPr>
                <w:rFonts w:asciiTheme="minorHAnsi" w:hAnsiTheme="minorHAnsi"/>
                <w:b/>
                <w:color w:val="000000" w:themeColor="text1"/>
                <w:sz w:val="22"/>
                <w:szCs w:val="22"/>
                <w:u w:val="single"/>
                <w:lang w:val="el-GR"/>
              </w:rPr>
              <w:t xml:space="preserve"> ΔΕΞΙΟΤΗ</w:t>
            </w:r>
          </w:p>
        </w:tc>
        <w:tc>
          <w:tcPr>
            <w:tcW w:w="8641" w:type="dxa"/>
            <w:gridSpan w:val="4"/>
            <w:tcBorders>
              <w:top w:val="nil"/>
              <w:left w:val="nil"/>
              <w:bottom w:val="nil"/>
              <w:right w:val="nil"/>
            </w:tcBorders>
          </w:tcPr>
          <w:p w:rsidR="00371A22" w:rsidRPr="00E0113C" w:rsidRDefault="00371A22" w:rsidP="00E0113C">
            <w:pPr>
              <w:spacing w:line="360" w:lineRule="auto"/>
              <w:ind w:right="-1481"/>
              <w:jc w:val="both"/>
              <w:rPr>
                <w:rFonts w:asciiTheme="minorHAnsi" w:hAnsiTheme="minorHAnsi"/>
                <w:color w:val="000000" w:themeColor="text1"/>
                <w:sz w:val="22"/>
                <w:szCs w:val="22"/>
              </w:rPr>
            </w:pPr>
          </w:p>
        </w:tc>
      </w:tr>
      <w:tr w:rsidR="00371A22" w:rsidRPr="00E0113C" w:rsidTr="00A82A3E">
        <w:trPr>
          <w:trHeight w:val="363"/>
        </w:trPr>
        <w:tc>
          <w:tcPr>
            <w:tcW w:w="1707" w:type="dxa"/>
            <w:gridSpan w:val="2"/>
            <w:tcBorders>
              <w:top w:val="nil"/>
              <w:left w:val="nil"/>
              <w:bottom w:val="nil"/>
              <w:right w:val="nil"/>
            </w:tcBorders>
          </w:tcPr>
          <w:p w:rsidR="00371A22" w:rsidRPr="00E0113C" w:rsidRDefault="00371A22" w:rsidP="00E0113C">
            <w:pPr>
              <w:spacing w:line="360" w:lineRule="auto"/>
              <w:ind w:right="-1481"/>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Μητρική Γλώσσα</w:t>
            </w:r>
          </w:p>
        </w:tc>
        <w:tc>
          <w:tcPr>
            <w:tcW w:w="8641" w:type="dxa"/>
            <w:gridSpan w:val="4"/>
            <w:tcBorders>
              <w:top w:val="nil"/>
              <w:left w:val="nil"/>
              <w:bottom w:val="nil"/>
              <w:right w:val="nil"/>
            </w:tcBorders>
          </w:tcPr>
          <w:p w:rsidR="00371A22" w:rsidRPr="00E0113C" w:rsidRDefault="00371A22" w:rsidP="00E0113C">
            <w:pPr>
              <w:spacing w:line="360" w:lineRule="auto"/>
              <w:ind w:right="-1481"/>
              <w:jc w:val="both"/>
              <w:rPr>
                <w:rFonts w:asciiTheme="minorHAnsi" w:hAnsiTheme="minorHAnsi"/>
                <w:color w:val="000000" w:themeColor="text1"/>
                <w:sz w:val="22"/>
                <w:szCs w:val="22"/>
              </w:rPr>
            </w:pPr>
            <w:r w:rsidRPr="00E0113C">
              <w:rPr>
                <w:rFonts w:asciiTheme="minorHAnsi" w:hAnsiTheme="minorHAnsi"/>
                <w:color w:val="000000" w:themeColor="text1"/>
                <w:sz w:val="22"/>
                <w:szCs w:val="22"/>
              </w:rPr>
              <w:t>Ελληνική</w:t>
            </w:r>
          </w:p>
        </w:tc>
      </w:tr>
      <w:tr w:rsidR="00371A22" w:rsidRPr="00E0113C" w:rsidTr="00A82A3E">
        <w:tc>
          <w:tcPr>
            <w:tcW w:w="1707" w:type="dxa"/>
            <w:gridSpan w:val="2"/>
            <w:tcBorders>
              <w:top w:val="nil"/>
              <w:left w:val="nil"/>
              <w:bottom w:val="nil"/>
              <w:right w:val="nil"/>
            </w:tcBorders>
          </w:tcPr>
          <w:p w:rsidR="00371A22" w:rsidRPr="00E0113C" w:rsidRDefault="00371A22" w:rsidP="00E0113C">
            <w:pPr>
              <w:spacing w:line="360" w:lineRule="auto"/>
              <w:ind w:right="-1481"/>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Λοιπές Γλώσσες</w:t>
            </w:r>
          </w:p>
        </w:tc>
        <w:tc>
          <w:tcPr>
            <w:tcW w:w="8641" w:type="dxa"/>
            <w:gridSpan w:val="4"/>
            <w:tcBorders>
              <w:top w:val="nil"/>
              <w:left w:val="nil"/>
              <w:bottom w:val="nil"/>
              <w:right w:val="nil"/>
            </w:tcBorders>
          </w:tcPr>
          <w:p w:rsidR="00371A22" w:rsidRPr="00E0113C" w:rsidRDefault="00371A22" w:rsidP="00E0113C">
            <w:pPr>
              <w:spacing w:line="360" w:lineRule="auto"/>
              <w:ind w:right="-1481"/>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l-GR"/>
              </w:rPr>
              <w:t xml:space="preserve">Αγγλική: </w:t>
            </w:r>
            <w:r w:rsidRPr="00E0113C">
              <w:rPr>
                <w:rFonts w:asciiTheme="minorHAnsi" w:hAnsiTheme="minorHAnsi"/>
                <w:color w:val="000000" w:themeColor="text1"/>
                <w:sz w:val="22"/>
                <w:szCs w:val="22"/>
              </w:rPr>
              <w:t>C</w:t>
            </w:r>
            <w:r w:rsidRPr="00E0113C">
              <w:rPr>
                <w:rFonts w:asciiTheme="minorHAnsi" w:hAnsiTheme="minorHAnsi"/>
                <w:color w:val="000000" w:themeColor="text1"/>
                <w:sz w:val="22"/>
                <w:szCs w:val="22"/>
                <w:lang w:val="el-GR"/>
              </w:rPr>
              <w:t xml:space="preserve">2 (Τεκμαίρεται από τις σπουδές μου στο Πανεπιστήμιο του </w:t>
            </w:r>
            <w:r w:rsidRPr="00E0113C">
              <w:rPr>
                <w:rFonts w:asciiTheme="minorHAnsi" w:hAnsiTheme="minorHAnsi"/>
                <w:color w:val="000000" w:themeColor="text1"/>
                <w:sz w:val="22"/>
                <w:szCs w:val="22"/>
              </w:rPr>
              <w:t>Cambridge</w:t>
            </w:r>
            <w:r w:rsidRPr="00E0113C">
              <w:rPr>
                <w:rFonts w:asciiTheme="minorHAnsi" w:hAnsiTheme="minorHAnsi"/>
                <w:color w:val="000000" w:themeColor="text1"/>
                <w:sz w:val="22"/>
                <w:szCs w:val="22"/>
                <w:lang w:val="el-GR"/>
              </w:rPr>
              <w:t>)</w:t>
            </w:r>
          </w:p>
          <w:p w:rsidR="00371A22" w:rsidRPr="00E0113C" w:rsidRDefault="00371A22" w:rsidP="00E0113C">
            <w:pPr>
              <w:spacing w:line="360" w:lineRule="auto"/>
              <w:ind w:right="-1481"/>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rPr>
              <w:t>Γαλλική: B2 (Sorbonne 1)</w:t>
            </w:r>
          </w:p>
        </w:tc>
      </w:tr>
      <w:tr w:rsidR="00371A22" w:rsidRPr="00E0113C" w:rsidTr="00A82A3E">
        <w:tc>
          <w:tcPr>
            <w:tcW w:w="1707" w:type="dxa"/>
            <w:gridSpan w:val="2"/>
            <w:tcBorders>
              <w:top w:val="nil"/>
              <w:left w:val="nil"/>
              <w:bottom w:val="nil"/>
              <w:right w:val="nil"/>
            </w:tcBorders>
          </w:tcPr>
          <w:p w:rsidR="00371A22" w:rsidRPr="00E0113C" w:rsidRDefault="00371A22" w:rsidP="00E0113C">
            <w:pPr>
              <w:spacing w:line="360" w:lineRule="auto"/>
              <w:ind w:right="-1481"/>
              <w:jc w:val="both"/>
              <w:rPr>
                <w:rFonts w:asciiTheme="minorHAnsi" w:hAnsiTheme="minorHAnsi"/>
                <w:b/>
                <w:color w:val="000000" w:themeColor="text1"/>
                <w:sz w:val="22"/>
                <w:szCs w:val="22"/>
                <w:u w:val="single"/>
                <w:lang w:val="el-GR"/>
              </w:rPr>
            </w:pPr>
            <w:r w:rsidRPr="00E0113C">
              <w:rPr>
                <w:rFonts w:asciiTheme="minorHAnsi" w:hAnsiTheme="minorHAnsi"/>
                <w:b/>
                <w:color w:val="000000" w:themeColor="text1"/>
                <w:sz w:val="22"/>
                <w:szCs w:val="22"/>
                <w:u w:val="single"/>
                <w:lang w:val="el-GR"/>
              </w:rPr>
              <w:t>ΔΕΞΙΟΤΗΤΕΣ ΠΛΗΡΟΦΟΡΙΚΗΣ</w:t>
            </w:r>
          </w:p>
        </w:tc>
        <w:tc>
          <w:tcPr>
            <w:tcW w:w="8641" w:type="dxa"/>
            <w:gridSpan w:val="4"/>
            <w:tcBorders>
              <w:top w:val="nil"/>
              <w:left w:val="nil"/>
              <w:bottom w:val="nil"/>
              <w:right w:val="nil"/>
            </w:tcBorders>
          </w:tcPr>
          <w:p w:rsidR="00371A22" w:rsidRPr="00E0113C" w:rsidRDefault="00371A22" w:rsidP="00E0113C">
            <w:pPr>
              <w:pStyle w:val="ECVText"/>
              <w:spacing w:line="360" w:lineRule="auto"/>
              <w:ind w:right="-1481"/>
              <w:jc w:val="both"/>
              <w:rPr>
                <w:rFonts w:asciiTheme="minorHAnsi" w:hAnsiTheme="minorHAnsi"/>
                <w:color w:val="000000" w:themeColor="text1"/>
                <w:sz w:val="22"/>
                <w:szCs w:val="22"/>
                <w:lang w:val="el-GR"/>
              </w:rPr>
            </w:pPr>
            <w:r w:rsidRPr="00E0113C">
              <w:rPr>
                <w:rFonts w:asciiTheme="minorHAnsi" w:hAnsiTheme="minorHAnsi"/>
                <w:color w:val="000000" w:themeColor="text1"/>
                <w:sz w:val="22"/>
                <w:szCs w:val="22"/>
                <w:lang w:val="en-US"/>
              </w:rPr>
              <w:t>MicrosoftOffice</w:t>
            </w:r>
            <w:r w:rsidRPr="00E0113C">
              <w:rPr>
                <w:rFonts w:asciiTheme="minorHAnsi" w:hAnsiTheme="minorHAnsi"/>
                <w:color w:val="000000" w:themeColor="text1"/>
                <w:sz w:val="22"/>
                <w:szCs w:val="22"/>
                <w:lang w:val="el-GR"/>
              </w:rPr>
              <w:t xml:space="preserve"> (</w:t>
            </w:r>
            <w:r w:rsidRPr="00E0113C">
              <w:rPr>
                <w:rFonts w:asciiTheme="minorHAnsi" w:hAnsiTheme="minorHAnsi"/>
                <w:color w:val="000000" w:themeColor="text1"/>
                <w:sz w:val="22"/>
                <w:szCs w:val="22"/>
                <w:lang w:val="en-US"/>
              </w:rPr>
              <w:t>ECDLAdvanced</w:t>
            </w:r>
            <w:r w:rsidRPr="00E0113C">
              <w:rPr>
                <w:rFonts w:asciiTheme="minorHAnsi" w:hAnsiTheme="minorHAnsi"/>
                <w:color w:val="000000" w:themeColor="text1"/>
                <w:sz w:val="22"/>
                <w:szCs w:val="22"/>
                <w:lang w:val="el-GR"/>
              </w:rPr>
              <w:t xml:space="preserve">)/ </w:t>
            </w:r>
            <w:r w:rsidRPr="00E0113C">
              <w:rPr>
                <w:rFonts w:asciiTheme="minorHAnsi" w:hAnsiTheme="minorHAnsi" w:cs="TimesNewRomanPSMT"/>
                <w:color w:val="000000" w:themeColor="text1"/>
                <w:sz w:val="22"/>
                <w:szCs w:val="22"/>
                <w:lang w:val="el-GR" w:eastAsia="el-GR"/>
              </w:rPr>
              <w:t xml:space="preserve">Καλή γνώση του στατιστικού πακέτου </w:t>
            </w:r>
            <w:r w:rsidRPr="00E0113C">
              <w:rPr>
                <w:rFonts w:asciiTheme="minorHAnsi" w:hAnsiTheme="minorHAnsi" w:cs="TimesNewRomanPSMT"/>
                <w:color w:val="000000" w:themeColor="text1"/>
                <w:sz w:val="22"/>
                <w:szCs w:val="22"/>
                <w:lang w:val="en-US" w:eastAsia="el-GR"/>
              </w:rPr>
              <w:t>SPSS</w:t>
            </w:r>
            <w:r w:rsidRPr="00E0113C">
              <w:rPr>
                <w:rFonts w:asciiTheme="minorHAnsi" w:hAnsiTheme="minorHAnsi" w:cs="TimesNewRomanPSMT"/>
                <w:color w:val="000000" w:themeColor="text1"/>
                <w:sz w:val="22"/>
                <w:szCs w:val="22"/>
                <w:lang w:val="el-GR" w:eastAsia="el-GR"/>
              </w:rPr>
              <w:t xml:space="preserve"> 19</w:t>
            </w:r>
          </w:p>
        </w:tc>
      </w:tr>
      <w:tr w:rsidR="00371A22" w:rsidRPr="00E0113C" w:rsidTr="00A82A3E">
        <w:tc>
          <w:tcPr>
            <w:tcW w:w="1707" w:type="dxa"/>
            <w:gridSpan w:val="2"/>
            <w:tcBorders>
              <w:top w:val="nil"/>
              <w:left w:val="nil"/>
              <w:bottom w:val="nil"/>
              <w:right w:val="nil"/>
            </w:tcBorders>
          </w:tcPr>
          <w:p w:rsidR="00371A22" w:rsidRPr="00E0113C" w:rsidRDefault="00371A22" w:rsidP="00E0113C">
            <w:pPr>
              <w:spacing w:line="360" w:lineRule="auto"/>
              <w:ind w:right="-1481"/>
              <w:jc w:val="both"/>
              <w:rPr>
                <w:rFonts w:asciiTheme="minorHAnsi" w:hAnsiTheme="minorHAnsi"/>
                <w:b/>
                <w:color w:val="000000" w:themeColor="text1"/>
                <w:sz w:val="22"/>
                <w:szCs w:val="22"/>
                <w:u w:val="single"/>
                <w:lang w:val="el-GR"/>
              </w:rPr>
            </w:pPr>
          </w:p>
          <w:p w:rsidR="00371A22" w:rsidRPr="00E0113C" w:rsidRDefault="00371A22" w:rsidP="00E0113C">
            <w:pPr>
              <w:spacing w:line="360" w:lineRule="auto"/>
              <w:ind w:right="-1481"/>
              <w:jc w:val="both"/>
              <w:rPr>
                <w:rFonts w:asciiTheme="minorHAnsi" w:hAnsiTheme="minorHAnsi"/>
                <w:b/>
                <w:color w:val="000000" w:themeColor="text1"/>
                <w:sz w:val="22"/>
                <w:szCs w:val="22"/>
                <w:u w:val="single"/>
                <w:lang w:val="el-GR"/>
              </w:rPr>
            </w:pPr>
            <w:r w:rsidRPr="00E0113C">
              <w:rPr>
                <w:rFonts w:asciiTheme="minorHAnsi" w:hAnsiTheme="minorHAnsi"/>
                <w:b/>
                <w:color w:val="000000" w:themeColor="text1"/>
                <w:sz w:val="22"/>
                <w:szCs w:val="22"/>
                <w:u w:val="single"/>
                <w:lang w:val="el-GR"/>
              </w:rPr>
              <w:t>ΔΗΜΟΣΙΕΥΣΕΙΣ</w:t>
            </w:r>
          </w:p>
        </w:tc>
        <w:tc>
          <w:tcPr>
            <w:tcW w:w="8641" w:type="dxa"/>
            <w:gridSpan w:val="4"/>
            <w:tcBorders>
              <w:top w:val="nil"/>
              <w:left w:val="nil"/>
              <w:bottom w:val="nil"/>
              <w:right w:val="nil"/>
            </w:tcBorders>
          </w:tcPr>
          <w:p w:rsidR="00371A22" w:rsidRPr="00E0113C" w:rsidRDefault="00371A22" w:rsidP="00E0113C">
            <w:pPr>
              <w:spacing w:line="360" w:lineRule="auto"/>
              <w:ind w:right="-1481"/>
              <w:jc w:val="both"/>
              <w:rPr>
                <w:rFonts w:asciiTheme="minorHAnsi" w:hAnsiTheme="minorHAnsi"/>
                <w:color w:val="000000" w:themeColor="text1"/>
                <w:sz w:val="22"/>
                <w:szCs w:val="22"/>
                <w:lang w:val="el-GR"/>
              </w:rPr>
            </w:pPr>
          </w:p>
        </w:tc>
      </w:tr>
      <w:tr w:rsidR="00371A22" w:rsidRPr="00E0113C" w:rsidTr="00A82A3E">
        <w:trPr>
          <w:trHeight w:val="385"/>
        </w:trPr>
        <w:tc>
          <w:tcPr>
            <w:tcW w:w="1707" w:type="dxa"/>
            <w:gridSpan w:val="2"/>
            <w:tcBorders>
              <w:top w:val="nil"/>
              <w:left w:val="nil"/>
              <w:bottom w:val="nil"/>
              <w:right w:val="nil"/>
            </w:tcBorders>
          </w:tcPr>
          <w:p w:rsidR="00371A22" w:rsidRPr="00E0113C" w:rsidRDefault="00371A22" w:rsidP="00E0113C">
            <w:pPr>
              <w:spacing w:line="360" w:lineRule="auto"/>
              <w:ind w:right="-1481"/>
              <w:jc w:val="both"/>
              <w:rPr>
                <w:rFonts w:asciiTheme="minorHAnsi" w:hAnsiTheme="minorHAnsi"/>
                <w:b/>
                <w:color w:val="000000" w:themeColor="text1"/>
              </w:rPr>
            </w:pPr>
            <w:r w:rsidRPr="00E0113C">
              <w:rPr>
                <w:rFonts w:asciiTheme="minorHAnsi" w:hAnsiTheme="minorHAnsi"/>
                <w:b/>
                <w:color w:val="000000" w:themeColor="text1"/>
              </w:rPr>
              <w:t>Διδασκαλία</w:t>
            </w:r>
          </w:p>
        </w:tc>
        <w:tc>
          <w:tcPr>
            <w:tcW w:w="8641" w:type="dxa"/>
            <w:gridSpan w:val="4"/>
            <w:tcBorders>
              <w:top w:val="nil"/>
              <w:left w:val="nil"/>
              <w:bottom w:val="nil"/>
              <w:right w:val="nil"/>
            </w:tcBorders>
          </w:tcPr>
          <w:p w:rsidR="00371A22" w:rsidRPr="00E0113C" w:rsidRDefault="00371A22" w:rsidP="00E0113C">
            <w:pPr>
              <w:spacing w:line="360" w:lineRule="auto"/>
              <w:ind w:right="-1481"/>
              <w:jc w:val="both"/>
              <w:rPr>
                <w:rFonts w:asciiTheme="minorHAnsi" w:hAnsiTheme="minorHAnsi"/>
                <w:color w:val="000000" w:themeColor="text1"/>
              </w:rPr>
            </w:pPr>
          </w:p>
        </w:tc>
      </w:tr>
      <w:tr w:rsidR="00371A22" w:rsidRPr="00E0113C" w:rsidTr="00A82A3E">
        <w:trPr>
          <w:trHeight w:val="353"/>
        </w:trPr>
        <w:tc>
          <w:tcPr>
            <w:tcW w:w="1707" w:type="dxa"/>
            <w:gridSpan w:val="2"/>
            <w:tcBorders>
              <w:top w:val="nil"/>
              <w:left w:val="nil"/>
              <w:bottom w:val="nil"/>
              <w:right w:val="nil"/>
            </w:tcBorders>
          </w:tcPr>
          <w:p w:rsidR="00371A22" w:rsidRPr="00E0113C" w:rsidRDefault="00371A22" w:rsidP="00E0113C">
            <w:pPr>
              <w:spacing w:line="360" w:lineRule="auto"/>
              <w:ind w:right="-1481"/>
              <w:jc w:val="both"/>
              <w:rPr>
                <w:rFonts w:asciiTheme="minorHAnsi" w:hAnsiTheme="minorHAnsi"/>
                <w:b/>
                <w:color w:val="000000" w:themeColor="text1"/>
              </w:rPr>
            </w:pPr>
            <w:r w:rsidRPr="00E0113C">
              <w:rPr>
                <w:rFonts w:asciiTheme="minorHAnsi" w:hAnsiTheme="minorHAnsi"/>
                <w:b/>
                <w:color w:val="000000" w:themeColor="text1"/>
              </w:rPr>
              <w:t>2015</w:t>
            </w:r>
          </w:p>
        </w:tc>
        <w:tc>
          <w:tcPr>
            <w:tcW w:w="8641" w:type="dxa"/>
            <w:gridSpan w:val="4"/>
            <w:tcBorders>
              <w:top w:val="nil"/>
              <w:left w:val="nil"/>
              <w:bottom w:val="nil"/>
              <w:right w:val="nil"/>
            </w:tcBorders>
          </w:tcPr>
          <w:p w:rsidR="00371A22" w:rsidRPr="00E0113C" w:rsidRDefault="00371A22" w:rsidP="0035251C">
            <w:pPr>
              <w:spacing w:line="360" w:lineRule="auto"/>
              <w:jc w:val="both"/>
              <w:rPr>
                <w:rFonts w:asciiTheme="minorHAnsi" w:eastAsia="Times New Roman" w:hAnsiTheme="minorHAnsi" w:cs="Arial"/>
                <w:spacing w:val="-3"/>
                <w:sz w:val="22"/>
                <w:szCs w:val="22"/>
                <w:lang w:val="el-GR"/>
              </w:rPr>
            </w:pPr>
            <w:r w:rsidRPr="00E0113C">
              <w:rPr>
                <w:rFonts w:asciiTheme="minorHAnsi" w:eastAsia="Calibri" w:hAnsiTheme="minorHAnsi" w:cs="Calibri"/>
                <w:color w:val="000000" w:themeColor="text1"/>
                <w:sz w:val="22"/>
                <w:szCs w:val="22"/>
                <w:lang w:val="el-GR"/>
              </w:rPr>
              <w:t>Εισήγησημεθέμα</w:t>
            </w:r>
            <w:r w:rsidRPr="00E0113C">
              <w:rPr>
                <w:rFonts w:asciiTheme="minorHAnsi" w:hAnsiTheme="minorHAnsi"/>
                <w:color w:val="000000" w:themeColor="text1"/>
                <w:sz w:val="22"/>
                <w:szCs w:val="22"/>
                <w:lang w:val="el-GR"/>
              </w:rPr>
              <w:t>: “</w:t>
            </w:r>
            <w:r w:rsidRPr="00E0113C">
              <w:rPr>
                <w:rFonts w:asciiTheme="minorHAnsi" w:eastAsia="Calibri" w:hAnsiTheme="minorHAnsi" w:cs="Calibri"/>
                <w:b/>
                <w:color w:val="000000" w:themeColor="text1"/>
                <w:sz w:val="22"/>
                <w:szCs w:val="22"/>
                <w:lang w:val="el-GR"/>
              </w:rPr>
              <w:t>Μ</w:t>
            </w:r>
            <w:r w:rsidRPr="00E0113C">
              <w:rPr>
                <w:rFonts w:asciiTheme="minorHAnsi" w:hAnsiTheme="minorHAnsi"/>
                <w:b/>
                <w:color w:val="000000" w:themeColor="text1"/>
                <w:sz w:val="22"/>
                <w:szCs w:val="22"/>
              </w:rPr>
              <w:t>odsandRockers</w:t>
            </w:r>
            <w:r w:rsidRPr="00E0113C">
              <w:rPr>
                <w:rFonts w:asciiTheme="minorHAnsi" w:hAnsiTheme="minorHAnsi"/>
                <w:b/>
                <w:color w:val="000000" w:themeColor="text1"/>
                <w:sz w:val="22"/>
                <w:szCs w:val="22"/>
                <w:lang w:val="el-GR"/>
              </w:rPr>
              <w:t xml:space="preserve">”: </w:t>
            </w:r>
            <w:r w:rsidRPr="00E0113C">
              <w:rPr>
                <w:rFonts w:asciiTheme="minorHAnsi" w:eastAsia="Calibri" w:hAnsiTheme="minorHAnsi" w:cs="Calibri"/>
                <w:b/>
                <w:color w:val="000000" w:themeColor="text1"/>
                <w:sz w:val="22"/>
                <w:szCs w:val="22"/>
                <w:lang w:val="el-GR"/>
              </w:rPr>
              <w:t>Μερικέςεκτιμήσειςως</w:t>
            </w:r>
            <w:r w:rsidRPr="00E0113C">
              <w:rPr>
                <w:rFonts w:asciiTheme="minorHAnsi" w:hAnsiTheme="minorHAnsi"/>
                <w:b/>
                <w:color w:val="000000" w:themeColor="text1"/>
                <w:sz w:val="22"/>
                <w:szCs w:val="22"/>
                <w:lang w:val="el-GR"/>
              </w:rPr>
              <w:t xml:space="preserve"> π</w:t>
            </w:r>
            <w:r w:rsidRPr="00E0113C">
              <w:rPr>
                <w:rFonts w:asciiTheme="minorHAnsi" w:eastAsia="Calibri" w:hAnsiTheme="minorHAnsi" w:cs="Calibri"/>
                <w:b/>
                <w:color w:val="000000" w:themeColor="text1"/>
                <w:sz w:val="22"/>
                <w:szCs w:val="22"/>
                <w:lang w:val="el-GR"/>
              </w:rPr>
              <w:t>ροςτορόλοτωνκυρίαρχων</w:t>
            </w:r>
            <w:r w:rsidRPr="00E0113C">
              <w:rPr>
                <w:rFonts w:asciiTheme="minorHAnsi" w:hAnsiTheme="minorHAnsi"/>
                <w:b/>
                <w:color w:val="000000" w:themeColor="text1"/>
                <w:sz w:val="22"/>
                <w:szCs w:val="22"/>
                <w:lang w:val="el-GR"/>
              </w:rPr>
              <w:t xml:space="preserve"> «</w:t>
            </w:r>
            <w:r w:rsidRPr="00E0113C">
              <w:rPr>
                <w:rFonts w:asciiTheme="minorHAnsi" w:eastAsia="Calibri" w:hAnsiTheme="minorHAnsi" w:cs="Calibri"/>
                <w:b/>
                <w:color w:val="000000" w:themeColor="text1"/>
                <w:sz w:val="22"/>
                <w:szCs w:val="22"/>
                <w:lang w:val="el-GR"/>
              </w:rPr>
              <w:t>ανδρισμών</w:t>
            </w:r>
            <w:r w:rsidRPr="00E0113C">
              <w:rPr>
                <w:rFonts w:asciiTheme="minorHAnsi" w:hAnsiTheme="minorHAnsi"/>
                <w:b/>
                <w:color w:val="000000" w:themeColor="text1"/>
                <w:sz w:val="22"/>
                <w:szCs w:val="22"/>
                <w:lang w:val="el-GR"/>
              </w:rPr>
              <w:t xml:space="preserve">» </w:t>
            </w:r>
            <w:r w:rsidRPr="00E0113C">
              <w:rPr>
                <w:rFonts w:asciiTheme="minorHAnsi" w:eastAsia="Calibri" w:hAnsiTheme="minorHAnsi" w:cs="Calibri"/>
                <w:b/>
                <w:color w:val="000000" w:themeColor="text1"/>
                <w:sz w:val="22"/>
                <w:szCs w:val="22"/>
                <w:lang w:val="el-GR"/>
              </w:rPr>
              <w:t>τηςε</w:t>
            </w:r>
            <w:r w:rsidRPr="00E0113C">
              <w:rPr>
                <w:rFonts w:asciiTheme="minorHAnsi" w:hAnsiTheme="minorHAnsi"/>
                <w:b/>
                <w:color w:val="000000" w:themeColor="text1"/>
                <w:sz w:val="22"/>
                <w:szCs w:val="22"/>
                <w:lang w:val="el-GR"/>
              </w:rPr>
              <w:t>π</w:t>
            </w:r>
            <w:r w:rsidRPr="00E0113C">
              <w:rPr>
                <w:rFonts w:asciiTheme="minorHAnsi" w:eastAsia="Calibri" w:hAnsiTheme="minorHAnsi" w:cs="Calibri"/>
                <w:b/>
                <w:color w:val="000000" w:themeColor="text1"/>
                <w:sz w:val="22"/>
                <w:szCs w:val="22"/>
                <w:lang w:val="el-GR"/>
              </w:rPr>
              <w:t>οχής</w:t>
            </w:r>
            <w:r w:rsidRPr="00E0113C">
              <w:rPr>
                <w:rFonts w:asciiTheme="minorHAnsi" w:hAnsiTheme="minorHAnsi"/>
                <w:b/>
                <w:color w:val="000000" w:themeColor="text1"/>
                <w:sz w:val="22"/>
                <w:szCs w:val="22"/>
                <w:lang w:val="el-GR"/>
              </w:rPr>
              <w:t xml:space="preserve">. </w:t>
            </w:r>
            <w:r w:rsidRPr="00E0113C">
              <w:rPr>
                <w:rFonts w:asciiTheme="minorHAnsi" w:eastAsia="Calibri" w:hAnsiTheme="minorHAnsi" w:cs="Calibri"/>
                <w:color w:val="000000" w:themeColor="text1"/>
                <w:sz w:val="22"/>
                <w:szCs w:val="22"/>
                <w:lang w:val="el-GR"/>
              </w:rPr>
              <w:t>Ηεισήγηση</w:t>
            </w:r>
            <w:r w:rsidRPr="00E0113C">
              <w:rPr>
                <w:rFonts w:asciiTheme="minorHAnsi" w:hAnsiTheme="minorHAnsi"/>
                <w:color w:val="000000" w:themeColor="text1"/>
                <w:sz w:val="22"/>
                <w:szCs w:val="22"/>
                <w:lang w:val="el-GR"/>
              </w:rPr>
              <w:t xml:space="preserve"> π</w:t>
            </w:r>
            <w:r w:rsidRPr="00E0113C">
              <w:rPr>
                <w:rFonts w:asciiTheme="minorHAnsi" w:eastAsia="Calibri" w:hAnsiTheme="minorHAnsi" w:cs="Calibri"/>
                <w:color w:val="000000" w:themeColor="text1"/>
                <w:sz w:val="22"/>
                <w:szCs w:val="22"/>
                <w:lang w:val="el-GR"/>
              </w:rPr>
              <w:t>ραγματο</w:t>
            </w:r>
            <w:r w:rsidRPr="00E0113C">
              <w:rPr>
                <w:rFonts w:asciiTheme="minorHAnsi" w:hAnsiTheme="minorHAnsi"/>
                <w:color w:val="000000" w:themeColor="text1"/>
                <w:sz w:val="22"/>
                <w:szCs w:val="22"/>
                <w:lang w:val="el-GR"/>
              </w:rPr>
              <w:t>π</w:t>
            </w:r>
            <w:r w:rsidRPr="00E0113C">
              <w:rPr>
                <w:rFonts w:asciiTheme="minorHAnsi" w:eastAsia="Calibri" w:hAnsiTheme="minorHAnsi" w:cs="Calibri"/>
                <w:color w:val="000000" w:themeColor="text1"/>
                <w:sz w:val="22"/>
                <w:szCs w:val="22"/>
                <w:lang w:val="el-GR"/>
              </w:rPr>
              <w:t>οιήθηκεκατάτοδιήμεροσεμινάριο</w:t>
            </w:r>
            <w:r w:rsidRPr="00E0113C">
              <w:rPr>
                <w:rFonts w:asciiTheme="minorHAnsi" w:hAnsiTheme="minorHAnsi"/>
                <w:color w:val="000000" w:themeColor="text1"/>
                <w:sz w:val="22"/>
                <w:szCs w:val="22"/>
                <w:lang w:val="el-GR"/>
              </w:rPr>
              <w:t xml:space="preserve">, </w:t>
            </w:r>
            <w:r w:rsidRPr="00E0113C">
              <w:rPr>
                <w:rFonts w:asciiTheme="minorHAnsi" w:eastAsia="Calibri" w:hAnsiTheme="minorHAnsi" w:cs="Calibri"/>
                <w:spacing w:val="20"/>
                <w:sz w:val="22"/>
                <w:szCs w:val="22"/>
                <w:lang w:val="el-GR"/>
              </w:rPr>
              <w:t>στο</w:t>
            </w:r>
            <w:r w:rsidRPr="00E0113C">
              <w:rPr>
                <w:rFonts w:asciiTheme="minorHAnsi" w:eastAsia="Times New Roman" w:hAnsiTheme="minorHAnsi"/>
                <w:spacing w:val="20"/>
                <w:sz w:val="22"/>
                <w:szCs w:val="22"/>
                <w:lang w:val="el-GR"/>
              </w:rPr>
              <w:t xml:space="preserve"> π</w:t>
            </w:r>
            <w:r w:rsidRPr="00E0113C">
              <w:rPr>
                <w:rFonts w:asciiTheme="minorHAnsi" w:eastAsia="Calibri" w:hAnsiTheme="minorHAnsi" w:cs="Calibri"/>
                <w:spacing w:val="20"/>
                <w:sz w:val="22"/>
                <w:szCs w:val="22"/>
                <w:lang w:val="el-GR"/>
              </w:rPr>
              <w:t>λαίσιοτωνμαθημάτωνΑσφάλειακαιανθρώ</w:t>
            </w:r>
            <w:r w:rsidRPr="00E0113C">
              <w:rPr>
                <w:rFonts w:asciiTheme="minorHAnsi" w:eastAsia="Times New Roman" w:hAnsiTheme="minorHAnsi"/>
                <w:spacing w:val="20"/>
                <w:sz w:val="22"/>
                <w:szCs w:val="22"/>
                <w:lang w:val="el-GR"/>
              </w:rPr>
              <w:t>π</w:t>
            </w:r>
            <w:r w:rsidRPr="00E0113C">
              <w:rPr>
                <w:rFonts w:asciiTheme="minorHAnsi" w:eastAsia="Calibri" w:hAnsiTheme="minorHAnsi" w:cs="Calibri"/>
                <w:spacing w:val="20"/>
                <w:sz w:val="22"/>
                <w:szCs w:val="22"/>
                <w:lang w:val="el-GR"/>
              </w:rPr>
              <w:t>ιναδικαιώματα</w:t>
            </w:r>
            <w:r w:rsidRPr="00E0113C">
              <w:rPr>
                <w:rFonts w:asciiTheme="minorHAnsi" w:eastAsia="Times New Roman" w:hAnsiTheme="minorHAnsi"/>
                <w:spacing w:val="20"/>
                <w:sz w:val="22"/>
                <w:szCs w:val="22"/>
                <w:lang w:val="el-GR"/>
              </w:rPr>
              <w:t xml:space="preserve">, </w:t>
            </w:r>
            <w:r w:rsidRPr="00E0113C">
              <w:rPr>
                <w:rFonts w:asciiTheme="minorHAnsi" w:eastAsia="Calibri" w:hAnsiTheme="minorHAnsi" w:cs="Calibri"/>
                <w:spacing w:val="20"/>
                <w:sz w:val="22"/>
                <w:szCs w:val="22"/>
                <w:lang w:val="el-GR"/>
              </w:rPr>
              <w:t>Ποινικόφαινόμενοκαικοινωνικόςέλεγχος</w:t>
            </w:r>
            <w:r w:rsidRPr="00E0113C">
              <w:rPr>
                <w:rFonts w:asciiTheme="minorHAnsi" w:eastAsia="Times New Roman" w:hAnsiTheme="minorHAnsi"/>
                <w:spacing w:val="20"/>
                <w:sz w:val="22"/>
                <w:szCs w:val="22"/>
                <w:lang w:val="el-GR"/>
              </w:rPr>
              <w:t xml:space="preserve">, </w:t>
            </w:r>
            <w:r w:rsidRPr="00E0113C">
              <w:rPr>
                <w:rFonts w:asciiTheme="minorHAnsi" w:eastAsia="Calibri" w:hAnsiTheme="minorHAnsi" w:cs="Calibri"/>
                <w:spacing w:val="20"/>
                <w:sz w:val="22"/>
                <w:szCs w:val="22"/>
                <w:lang w:val="el-GR"/>
              </w:rPr>
              <w:t>ΕλληνικήκαιδιεθνήςΣωφρονιστική</w:t>
            </w:r>
            <w:r w:rsidRPr="00E0113C">
              <w:rPr>
                <w:rFonts w:asciiTheme="minorHAnsi" w:eastAsia="Times New Roman" w:hAnsiTheme="minorHAnsi"/>
                <w:spacing w:val="20"/>
                <w:sz w:val="22"/>
                <w:szCs w:val="22"/>
                <w:lang w:val="el-GR"/>
              </w:rPr>
              <w:t xml:space="preserve"> π</w:t>
            </w:r>
            <w:r w:rsidRPr="00E0113C">
              <w:rPr>
                <w:rFonts w:asciiTheme="minorHAnsi" w:eastAsia="Calibri" w:hAnsiTheme="minorHAnsi" w:cs="Calibri"/>
                <w:spacing w:val="20"/>
                <w:sz w:val="22"/>
                <w:szCs w:val="22"/>
                <w:lang w:val="el-GR"/>
              </w:rPr>
              <w:t>ολιτική</w:t>
            </w:r>
            <w:r w:rsidRPr="00E0113C">
              <w:rPr>
                <w:rFonts w:asciiTheme="minorHAnsi" w:eastAsia="Times New Roman" w:hAnsiTheme="minorHAnsi"/>
                <w:spacing w:val="20"/>
                <w:sz w:val="22"/>
                <w:szCs w:val="22"/>
                <w:lang w:val="el-GR"/>
              </w:rPr>
              <w:t xml:space="preserve">, </w:t>
            </w:r>
            <w:r w:rsidRPr="00E0113C">
              <w:rPr>
                <w:rFonts w:asciiTheme="minorHAnsi" w:eastAsia="Calibri" w:hAnsiTheme="minorHAnsi" w:cs="Calibri"/>
                <w:color w:val="000000" w:themeColor="text1"/>
                <w:sz w:val="22"/>
                <w:szCs w:val="22"/>
                <w:lang w:val="el-GR"/>
              </w:rPr>
              <w:t>μεθέμα</w:t>
            </w:r>
            <w:r w:rsidRPr="00E0113C">
              <w:rPr>
                <w:rFonts w:asciiTheme="minorHAnsi" w:eastAsia="Times New Roman" w:hAnsiTheme="minorHAnsi"/>
                <w:spacing w:val="20"/>
                <w:sz w:val="22"/>
                <w:szCs w:val="22"/>
                <w:lang w:val="el-GR"/>
              </w:rPr>
              <w:t>: "</w:t>
            </w:r>
            <w:r w:rsidRPr="00E0113C">
              <w:rPr>
                <w:rFonts w:asciiTheme="minorHAnsi" w:eastAsia="Calibri" w:hAnsiTheme="minorHAnsi" w:cs="Calibri"/>
                <w:spacing w:val="20"/>
                <w:sz w:val="22"/>
                <w:szCs w:val="22"/>
                <w:lang w:val="el-GR"/>
              </w:rPr>
              <w:t>Νεολαία</w:t>
            </w:r>
            <w:r w:rsidRPr="00E0113C">
              <w:rPr>
                <w:rFonts w:asciiTheme="minorHAnsi" w:eastAsia="Times New Roman" w:hAnsiTheme="minorHAnsi"/>
                <w:spacing w:val="20"/>
                <w:sz w:val="22"/>
                <w:szCs w:val="22"/>
                <w:lang w:val="el-GR"/>
              </w:rPr>
              <w:t xml:space="preserve">, </w:t>
            </w:r>
            <w:r w:rsidRPr="00E0113C">
              <w:rPr>
                <w:rFonts w:asciiTheme="minorHAnsi" w:eastAsia="Calibri" w:hAnsiTheme="minorHAnsi" w:cs="Calibri"/>
                <w:spacing w:val="20"/>
                <w:sz w:val="22"/>
                <w:szCs w:val="22"/>
                <w:lang w:val="el-GR"/>
              </w:rPr>
              <w:t>κινήματανέωνκαικοινωνικόςέλεγχος</w:t>
            </w:r>
            <w:r w:rsidRPr="00E0113C">
              <w:rPr>
                <w:rFonts w:asciiTheme="minorHAnsi" w:eastAsia="Times New Roman" w:hAnsiTheme="minorHAnsi"/>
                <w:spacing w:val="20"/>
                <w:sz w:val="22"/>
                <w:szCs w:val="22"/>
                <w:lang w:val="el-GR"/>
              </w:rPr>
              <w:t xml:space="preserve">". </w:t>
            </w:r>
            <w:r w:rsidR="0035251C">
              <w:rPr>
                <w:rFonts w:asciiTheme="minorHAnsi" w:hAnsiTheme="minorHAnsi"/>
                <w:color w:val="000000" w:themeColor="text1"/>
                <w:sz w:val="22"/>
                <w:szCs w:val="22"/>
                <w:lang w:val="el-GR"/>
              </w:rPr>
              <w:t>Ακαδημαικοί Υπεύθυνοι του σεμ</w:t>
            </w:r>
            <w:r w:rsidRPr="00E0113C">
              <w:rPr>
                <w:rFonts w:asciiTheme="minorHAnsi" w:hAnsiTheme="minorHAnsi"/>
                <w:color w:val="000000" w:themeColor="text1"/>
                <w:sz w:val="22"/>
                <w:szCs w:val="22"/>
                <w:lang w:val="el-GR"/>
              </w:rPr>
              <w:t xml:space="preserve">ιναρίου ήταν η κα. </w:t>
            </w:r>
            <w:r w:rsidRPr="00E0113C">
              <w:rPr>
                <w:rFonts w:asciiTheme="minorHAnsi" w:hAnsiTheme="minorHAnsi"/>
                <w:sz w:val="22"/>
                <w:szCs w:val="22"/>
                <w:lang w:val="el-GR"/>
              </w:rPr>
              <w:t>Σοφία Βιδάλη,</w:t>
            </w:r>
            <w:r w:rsidRPr="00E0113C">
              <w:rPr>
                <w:rFonts w:asciiTheme="minorHAnsi" w:eastAsia="Times New Roman" w:hAnsiTheme="minorHAnsi" w:cs="Arial"/>
                <w:spacing w:val="-3"/>
                <w:sz w:val="22"/>
                <w:szCs w:val="22"/>
                <w:lang w:val="el-GR"/>
              </w:rPr>
              <w:t xml:space="preserve"> Καθηγητρια Τμήματος Κοινωνικής Διοίκησης και Πολιτικής Επιστήμης Δ.Π.Θ</w:t>
            </w:r>
            <w:r w:rsidRPr="00E0113C">
              <w:rPr>
                <w:rFonts w:asciiTheme="minorHAnsi" w:hAnsiTheme="minorHAnsi" w:cs="Calibri"/>
                <w:sz w:val="22"/>
                <w:szCs w:val="22"/>
                <w:lang w:val="el-GR"/>
              </w:rPr>
              <w:t xml:space="preserve"> και ο κ. Νικόλαος Κουλούρης, </w:t>
            </w:r>
            <w:r w:rsidR="0035251C">
              <w:rPr>
                <w:rFonts w:asciiTheme="minorHAnsi" w:eastAsia="Times New Roman" w:hAnsiTheme="minorHAnsi" w:cs="Arial"/>
                <w:spacing w:val="-3"/>
                <w:sz w:val="22"/>
                <w:szCs w:val="22"/>
                <w:lang w:val="el-GR"/>
              </w:rPr>
              <w:t>Αναπληρωτής</w:t>
            </w:r>
            <w:r w:rsidRPr="00E0113C">
              <w:rPr>
                <w:rFonts w:asciiTheme="minorHAnsi" w:eastAsia="Times New Roman" w:hAnsiTheme="minorHAnsi" w:cs="Arial"/>
                <w:spacing w:val="-3"/>
                <w:sz w:val="22"/>
                <w:szCs w:val="22"/>
                <w:lang w:val="el-GR"/>
              </w:rPr>
              <w:t xml:space="preserve"> Καθηγητής Τμήματος Κοινωνικής Διοίκησης και Πολιτικής Επιστήμης Δ.Π.Θ.</w:t>
            </w:r>
          </w:p>
        </w:tc>
      </w:tr>
    </w:tbl>
    <w:p w:rsidR="00305500" w:rsidRDefault="00305500" w:rsidP="00E0113C">
      <w:pPr>
        <w:spacing w:line="360" w:lineRule="auto"/>
        <w:ind w:right="-1481"/>
        <w:jc w:val="both"/>
        <w:rPr>
          <w:rFonts w:asciiTheme="minorHAnsi" w:hAnsiTheme="minorHAnsi"/>
          <w:lang w:val="el-GR"/>
        </w:rPr>
      </w:pPr>
    </w:p>
    <w:p w:rsidR="004E73C1" w:rsidRPr="00824BA0" w:rsidRDefault="004E73C1" w:rsidP="00824BA0">
      <w:pPr>
        <w:rPr>
          <w:rFonts w:asciiTheme="minorHAnsi" w:hAnsiTheme="minorHAnsi"/>
          <w:lang w:val="el-GR"/>
        </w:rPr>
      </w:pPr>
    </w:p>
    <w:sectPr w:rsidR="004E73C1" w:rsidRPr="00824BA0" w:rsidSect="005F6BF5">
      <w:headerReference w:type="default" r:id="rId13"/>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1E4" w:rsidRDefault="007271E4" w:rsidP="00DB1031">
      <w:r>
        <w:separator/>
      </w:r>
    </w:p>
  </w:endnote>
  <w:endnote w:type="continuationSeparator" w:id="1">
    <w:p w:rsidR="007271E4" w:rsidRDefault="007271E4" w:rsidP="00DB10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auto"/>
    <w:pitch w:val="variable"/>
    <w:sig w:usb0="00000003" w:usb1="00000000" w:usb2="00000000" w:usb3="00000000" w:csb0="00000001"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venir Next Medium">
    <w:altName w:val="Trebuchet MS"/>
    <w:charset w:val="00"/>
    <w:family w:val="auto"/>
    <w:pitch w:val="variable"/>
    <w:sig w:usb0="00000001"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3C" w:rsidRDefault="00C51A57" w:rsidP="00582D79">
    <w:pPr>
      <w:pStyle w:val="a4"/>
      <w:framePr w:wrap="none" w:vAnchor="text" w:hAnchor="margin" w:xAlign="right" w:y="1"/>
      <w:rPr>
        <w:rStyle w:val="aa"/>
      </w:rPr>
    </w:pPr>
    <w:r>
      <w:rPr>
        <w:rStyle w:val="aa"/>
      </w:rPr>
      <w:fldChar w:fldCharType="begin"/>
    </w:r>
    <w:r w:rsidR="00E0113C">
      <w:rPr>
        <w:rStyle w:val="aa"/>
      </w:rPr>
      <w:instrText xml:space="preserve">PAGE  </w:instrText>
    </w:r>
    <w:r>
      <w:rPr>
        <w:rStyle w:val="aa"/>
      </w:rPr>
      <w:fldChar w:fldCharType="end"/>
    </w:r>
  </w:p>
  <w:p w:rsidR="00E0113C" w:rsidRDefault="00E0113C" w:rsidP="00E0113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3C" w:rsidRDefault="00C51A57" w:rsidP="00582D79">
    <w:pPr>
      <w:pStyle w:val="a4"/>
      <w:framePr w:wrap="none" w:vAnchor="text" w:hAnchor="margin" w:xAlign="right" w:y="1"/>
      <w:rPr>
        <w:rStyle w:val="aa"/>
      </w:rPr>
    </w:pPr>
    <w:r>
      <w:rPr>
        <w:rStyle w:val="aa"/>
      </w:rPr>
      <w:fldChar w:fldCharType="begin"/>
    </w:r>
    <w:r w:rsidR="00E0113C">
      <w:rPr>
        <w:rStyle w:val="aa"/>
      </w:rPr>
      <w:instrText xml:space="preserve">PAGE  </w:instrText>
    </w:r>
    <w:r>
      <w:rPr>
        <w:rStyle w:val="aa"/>
      </w:rPr>
      <w:fldChar w:fldCharType="separate"/>
    </w:r>
    <w:r w:rsidR="000E4EE0">
      <w:rPr>
        <w:rStyle w:val="aa"/>
        <w:noProof/>
      </w:rPr>
      <w:t>9</w:t>
    </w:r>
    <w:r>
      <w:rPr>
        <w:rStyle w:val="aa"/>
      </w:rPr>
      <w:fldChar w:fldCharType="end"/>
    </w:r>
  </w:p>
  <w:p w:rsidR="00E0113C" w:rsidRDefault="00E0113C" w:rsidP="00E0113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1E4" w:rsidRDefault="007271E4" w:rsidP="00DB1031">
      <w:r>
        <w:separator/>
      </w:r>
    </w:p>
  </w:footnote>
  <w:footnote w:type="continuationSeparator" w:id="1">
    <w:p w:rsidR="007271E4" w:rsidRDefault="007271E4" w:rsidP="00DB1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31" w:rsidRDefault="00C51A57">
    <w:pPr>
      <w:pStyle w:val="a3"/>
    </w:pPr>
    <w:r w:rsidRPr="00C51A57">
      <w:rPr>
        <w:noProof/>
      </w:rPr>
      <w:pict>
        <v:rect id="Rectangle 197" o:spid="_x0000_s4097" style="position:absolute;margin-left:0;margin-top:0;width:415pt;height:31.15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" o:allowoverlap="f" fillcolor="#5b9bd5 [3204]" stroked="f" strokeweight="1pt">
          <v:textbox style="mso-fit-shape-to-text:t">
            <w:txbxContent>
              <w:p w:rsidR="00DB1031" w:rsidRPr="00DB1031" w:rsidRDefault="00DB1031" w:rsidP="00DB1031">
                <w:pPr>
                  <w:widowControl w:val="0"/>
                  <w:tabs>
                    <w:tab w:val="left" w:pos="1000"/>
                  </w:tabs>
                  <w:autoSpaceDE w:val="0"/>
                  <w:autoSpaceDN w:val="0"/>
                  <w:adjustRightInd w:val="0"/>
                  <w:spacing w:line="288" w:lineRule="auto"/>
                  <w:rPr>
                    <w:rFonts w:ascii="Avenir Next Medium" w:hAnsi="Avenir Next Medium" w:cs="Avenir Next Medium"/>
                    <w:b/>
                    <w:color w:val="4D4D4D"/>
                    <w:sz w:val="28"/>
                    <w:szCs w:val="28"/>
                  </w:rPr>
                </w:pPr>
                <w:r w:rsidRPr="00DB1031">
                  <w:rPr>
                    <w:rFonts w:ascii="Avenir Next Medium" w:hAnsi="Avenir Next Medium" w:cs="Avenir Next Medium"/>
                    <w:b/>
                    <w:color w:val="4D4D4D"/>
                    <w:sz w:val="28"/>
                    <w:szCs w:val="28"/>
                  </w:rPr>
                  <w:t>ΑΝΑΛΥΤΙΚΟ ΒΙΟΓΡΑΦΙΚΟ ΣΗΜΕΙΩΜΑ</w:t>
                </w:r>
              </w:p>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132FF"/>
    <w:multiLevelType w:val="hybridMultilevel"/>
    <w:tmpl w:val="DF5A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6B429E"/>
    <w:multiLevelType w:val="hybridMultilevel"/>
    <w:tmpl w:val="BF96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B1031"/>
    <w:rsid w:val="0000486B"/>
    <w:rsid w:val="000073DF"/>
    <w:rsid w:val="00021FFD"/>
    <w:rsid w:val="00044A3C"/>
    <w:rsid w:val="000604E5"/>
    <w:rsid w:val="00061525"/>
    <w:rsid w:val="000A3379"/>
    <w:rsid w:val="000B1DB4"/>
    <w:rsid w:val="000D217B"/>
    <w:rsid w:val="000D33B1"/>
    <w:rsid w:val="000D7FDD"/>
    <w:rsid w:val="000E4EE0"/>
    <w:rsid w:val="000E781D"/>
    <w:rsid w:val="000F63A5"/>
    <w:rsid w:val="0012552E"/>
    <w:rsid w:val="00140450"/>
    <w:rsid w:val="001447C0"/>
    <w:rsid w:val="001A055F"/>
    <w:rsid w:val="001A5B5F"/>
    <w:rsid w:val="001C3695"/>
    <w:rsid w:val="001F23C0"/>
    <w:rsid w:val="002220E6"/>
    <w:rsid w:val="00242E9D"/>
    <w:rsid w:val="00253E58"/>
    <w:rsid w:val="002822CD"/>
    <w:rsid w:val="00284B8C"/>
    <w:rsid w:val="002B4C56"/>
    <w:rsid w:val="00305500"/>
    <w:rsid w:val="00331030"/>
    <w:rsid w:val="0035251C"/>
    <w:rsid w:val="00360FC6"/>
    <w:rsid w:val="00371A22"/>
    <w:rsid w:val="00381C70"/>
    <w:rsid w:val="00392DA8"/>
    <w:rsid w:val="00393B07"/>
    <w:rsid w:val="00394234"/>
    <w:rsid w:val="003D7050"/>
    <w:rsid w:val="003E132F"/>
    <w:rsid w:val="003F350B"/>
    <w:rsid w:val="00417D55"/>
    <w:rsid w:val="004248F9"/>
    <w:rsid w:val="00460AB1"/>
    <w:rsid w:val="004E3050"/>
    <w:rsid w:val="004E73C1"/>
    <w:rsid w:val="005021EB"/>
    <w:rsid w:val="005159BA"/>
    <w:rsid w:val="005440C8"/>
    <w:rsid w:val="005543EA"/>
    <w:rsid w:val="00564D91"/>
    <w:rsid w:val="005749A4"/>
    <w:rsid w:val="00590266"/>
    <w:rsid w:val="00592113"/>
    <w:rsid w:val="00597E62"/>
    <w:rsid w:val="005A0AE0"/>
    <w:rsid w:val="005F33B7"/>
    <w:rsid w:val="005F6BF5"/>
    <w:rsid w:val="00606BE1"/>
    <w:rsid w:val="00616578"/>
    <w:rsid w:val="0062363D"/>
    <w:rsid w:val="00625136"/>
    <w:rsid w:val="00631A6F"/>
    <w:rsid w:val="006B0009"/>
    <w:rsid w:val="006C54C3"/>
    <w:rsid w:val="007045F8"/>
    <w:rsid w:val="00707C22"/>
    <w:rsid w:val="007271E4"/>
    <w:rsid w:val="00727814"/>
    <w:rsid w:val="00760B10"/>
    <w:rsid w:val="00771E1F"/>
    <w:rsid w:val="00774CB6"/>
    <w:rsid w:val="007B3018"/>
    <w:rsid w:val="007D1CB7"/>
    <w:rsid w:val="007E2291"/>
    <w:rsid w:val="00800460"/>
    <w:rsid w:val="00812B2E"/>
    <w:rsid w:val="00824BA0"/>
    <w:rsid w:val="00832B8C"/>
    <w:rsid w:val="0085476A"/>
    <w:rsid w:val="008D00AC"/>
    <w:rsid w:val="008E6764"/>
    <w:rsid w:val="008F0AFF"/>
    <w:rsid w:val="0091215B"/>
    <w:rsid w:val="0091407E"/>
    <w:rsid w:val="00931378"/>
    <w:rsid w:val="00931AA1"/>
    <w:rsid w:val="0094123A"/>
    <w:rsid w:val="00951CE8"/>
    <w:rsid w:val="00952F77"/>
    <w:rsid w:val="009663C7"/>
    <w:rsid w:val="00992561"/>
    <w:rsid w:val="009C52AF"/>
    <w:rsid w:val="00A06D31"/>
    <w:rsid w:val="00A22D34"/>
    <w:rsid w:val="00A27A8C"/>
    <w:rsid w:val="00A55065"/>
    <w:rsid w:val="00A572F7"/>
    <w:rsid w:val="00A60EF2"/>
    <w:rsid w:val="00A76631"/>
    <w:rsid w:val="00A82A3E"/>
    <w:rsid w:val="00A979B5"/>
    <w:rsid w:val="00AA107E"/>
    <w:rsid w:val="00AB4B66"/>
    <w:rsid w:val="00B060E6"/>
    <w:rsid w:val="00B17C52"/>
    <w:rsid w:val="00B302CF"/>
    <w:rsid w:val="00B450F1"/>
    <w:rsid w:val="00B7176B"/>
    <w:rsid w:val="00B86E80"/>
    <w:rsid w:val="00BA04CD"/>
    <w:rsid w:val="00BB1D60"/>
    <w:rsid w:val="00BE73E2"/>
    <w:rsid w:val="00BF2876"/>
    <w:rsid w:val="00C046BF"/>
    <w:rsid w:val="00C25AD4"/>
    <w:rsid w:val="00C2721B"/>
    <w:rsid w:val="00C31350"/>
    <w:rsid w:val="00C51A57"/>
    <w:rsid w:val="00C52B46"/>
    <w:rsid w:val="00C53A11"/>
    <w:rsid w:val="00C77EAB"/>
    <w:rsid w:val="00C95D21"/>
    <w:rsid w:val="00CD64EA"/>
    <w:rsid w:val="00CF0DCA"/>
    <w:rsid w:val="00D15290"/>
    <w:rsid w:val="00D2012F"/>
    <w:rsid w:val="00D24C44"/>
    <w:rsid w:val="00D3323A"/>
    <w:rsid w:val="00D3522E"/>
    <w:rsid w:val="00DB1031"/>
    <w:rsid w:val="00DF203A"/>
    <w:rsid w:val="00E0113C"/>
    <w:rsid w:val="00E01623"/>
    <w:rsid w:val="00E01D3F"/>
    <w:rsid w:val="00E02E02"/>
    <w:rsid w:val="00E12ACC"/>
    <w:rsid w:val="00E15885"/>
    <w:rsid w:val="00E23CB1"/>
    <w:rsid w:val="00E330AF"/>
    <w:rsid w:val="00E41371"/>
    <w:rsid w:val="00E50FA6"/>
    <w:rsid w:val="00E62EC6"/>
    <w:rsid w:val="00E73971"/>
    <w:rsid w:val="00E74398"/>
    <w:rsid w:val="00E74899"/>
    <w:rsid w:val="00EA5969"/>
    <w:rsid w:val="00EC2D4E"/>
    <w:rsid w:val="00ED1305"/>
    <w:rsid w:val="00F00757"/>
    <w:rsid w:val="00F06238"/>
    <w:rsid w:val="00F1531E"/>
    <w:rsid w:val="00F30F55"/>
    <w:rsid w:val="00F51016"/>
    <w:rsid w:val="00F56A4A"/>
    <w:rsid w:val="00FA0471"/>
    <w:rsid w:val="00FB3C85"/>
    <w:rsid w:val="00FD3C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D4E"/>
    <w:rPr>
      <w:rFonts w:ascii="Times New Roman" w:hAnsi="Times New Roman" w:cs="Times New Roman"/>
    </w:rPr>
  </w:style>
  <w:style w:type="paragraph" w:styleId="1">
    <w:name w:val="heading 1"/>
    <w:basedOn w:val="a"/>
    <w:next w:val="a"/>
    <w:link w:val="1Char"/>
    <w:uiPriority w:val="9"/>
    <w:qFormat/>
    <w:rsid w:val="003055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3055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1031"/>
    <w:pPr>
      <w:tabs>
        <w:tab w:val="center" w:pos="4153"/>
        <w:tab w:val="right" w:pos="8306"/>
      </w:tabs>
    </w:pPr>
    <w:rPr>
      <w:rFonts w:asciiTheme="minorHAnsi" w:hAnsiTheme="minorHAnsi" w:cstheme="minorBidi"/>
    </w:rPr>
  </w:style>
  <w:style w:type="character" w:customStyle="1" w:styleId="Char">
    <w:name w:val="Κεφαλίδα Char"/>
    <w:basedOn w:val="a0"/>
    <w:link w:val="a3"/>
    <w:uiPriority w:val="99"/>
    <w:rsid w:val="00DB1031"/>
  </w:style>
  <w:style w:type="paragraph" w:styleId="a4">
    <w:name w:val="footer"/>
    <w:basedOn w:val="a"/>
    <w:link w:val="Char0"/>
    <w:uiPriority w:val="99"/>
    <w:unhideWhenUsed/>
    <w:rsid w:val="00DB1031"/>
    <w:pPr>
      <w:tabs>
        <w:tab w:val="center" w:pos="4153"/>
        <w:tab w:val="right" w:pos="8306"/>
      </w:tabs>
    </w:pPr>
    <w:rPr>
      <w:rFonts w:asciiTheme="minorHAnsi" w:hAnsiTheme="minorHAnsi" w:cstheme="minorBidi"/>
    </w:rPr>
  </w:style>
  <w:style w:type="character" w:customStyle="1" w:styleId="Char0">
    <w:name w:val="Υποσέλιδο Char"/>
    <w:basedOn w:val="a0"/>
    <w:link w:val="a4"/>
    <w:uiPriority w:val="99"/>
    <w:rsid w:val="00DB1031"/>
  </w:style>
  <w:style w:type="paragraph" w:styleId="Web">
    <w:name w:val="Normal (Web)"/>
    <w:basedOn w:val="a"/>
    <w:uiPriority w:val="99"/>
    <w:unhideWhenUsed/>
    <w:rsid w:val="00DB1031"/>
    <w:pPr>
      <w:spacing w:before="100" w:beforeAutospacing="1" w:after="100" w:afterAutospacing="1"/>
    </w:pPr>
    <w:rPr>
      <w:rFonts w:eastAsia="Times New Roman"/>
      <w:lang w:val="el-GR" w:eastAsia="el-GR"/>
    </w:rPr>
  </w:style>
  <w:style w:type="character" w:styleId="a5">
    <w:name w:val="Strong"/>
    <w:basedOn w:val="a0"/>
    <w:uiPriority w:val="22"/>
    <w:qFormat/>
    <w:rsid w:val="00DB1031"/>
    <w:rPr>
      <w:b/>
      <w:bCs/>
    </w:rPr>
  </w:style>
  <w:style w:type="table" w:styleId="a6">
    <w:name w:val="Table Grid"/>
    <w:basedOn w:val="a1"/>
    <w:uiPriority w:val="59"/>
    <w:rsid w:val="00DB10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VSectionBullet">
    <w:name w:val="_ECV_SectionBullet"/>
    <w:basedOn w:val="a"/>
    <w:rsid w:val="00DB1031"/>
    <w:pPr>
      <w:widowControl w:val="0"/>
      <w:suppressLineNumbers/>
      <w:suppressAutoHyphens/>
      <w:autoSpaceDE w:val="0"/>
      <w:spacing w:line="100" w:lineRule="atLeast"/>
    </w:pPr>
    <w:rPr>
      <w:rFonts w:ascii="Arial" w:eastAsia="SimSun" w:hAnsi="Arial" w:cs="Mangal"/>
      <w:color w:val="3F3A38"/>
      <w:spacing w:val="-6"/>
      <w:kern w:val="1"/>
      <w:sz w:val="18"/>
      <w:lang w:val="en-GB" w:eastAsia="zh-CN" w:bidi="hi-IN"/>
    </w:rPr>
  </w:style>
  <w:style w:type="paragraph" w:customStyle="1" w:styleId="CVNormal-FirstLine">
    <w:name w:val="CV Normal - First Line"/>
    <w:basedOn w:val="a"/>
    <w:next w:val="a"/>
    <w:rsid w:val="00DB1031"/>
    <w:pPr>
      <w:suppressAutoHyphens/>
      <w:spacing w:before="74"/>
      <w:ind w:left="113" w:right="113"/>
    </w:pPr>
    <w:rPr>
      <w:rFonts w:ascii="Arial Narrow" w:eastAsia="Times New Roman" w:hAnsi="Arial Narrow"/>
      <w:sz w:val="20"/>
      <w:szCs w:val="20"/>
      <w:lang w:eastAsia="ar-SA"/>
    </w:rPr>
  </w:style>
  <w:style w:type="paragraph" w:customStyle="1" w:styleId="ECVText">
    <w:name w:val="_ECV_Text"/>
    <w:basedOn w:val="a7"/>
    <w:rsid w:val="00DB1031"/>
    <w:pPr>
      <w:widowControl w:val="0"/>
      <w:suppressAutoHyphens/>
      <w:spacing w:after="0" w:line="100" w:lineRule="atLeast"/>
    </w:pPr>
    <w:rPr>
      <w:rFonts w:ascii="Arial" w:eastAsia="SimSun" w:hAnsi="Arial" w:cs="Mangal"/>
      <w:color w:val="3F3A38"/>
      <w:spacing w:val="-6"/>
      <w:kern w:val="1"/>
      <w:sz w:val="16"/>
      <w:lang w:val="en-GB" w:eastAsia="zh-CN" w:bidi="hi-IN"/>
    </w:rPr>
  </w:style>
  <w:style w:type="paragraph" w:styleId="a7">
    <w:name w:val="Body Text"/>
    <w:basedOn w:val="a"/>
    <w:link w:val="Char1"/>
    <w:uiPriority w:val="99"/>
    <w:semiHidden/>
    <w:unhideWhenUsed/>
    <w:rsid w:val="00DB1031"/>
    <w:pPr>
      <w:spacing w:after="120"/>
    </w:pPr>
    <w:rPr>
      <w:rFonts w:asciiTheme="minorHAnsi" w:hAnsiTheme="minorHAnsi" w:cstheme="minorBidi"/>
    </w:rPr>
  </w:style>
  <w:style w:type="character" w:customStyle="1" w:styleId="Char1">
    <w:name w:val="Σώμα κειμένου Char"/>
    <w:basedOn w:val="a0"/>
    <w:link w:val="a7"/>
    <w:uiPriority w:val="99"/>
    <w:semiHidden/>
    <w:rsid w:val="00DB1031"/>
  </w:style>
  <w:style w:type="paragraph" w:styleId="a8">
    <w:name w:val="Block Text"/>
    <w:basedOn w:val="a"/>
    <w:semiHidden/>
    <w:rsid w:val="00284B8C"/>
    <w:pPr>
      <w:overflowPunct w:val="0"/>
      <w:autoSpaceDE w:val="0"/>
      <w:autoSpaceDN w:val="0"/>
      <w:adjustRightInd w:val="0"/>
      <w:spacing w:line="360" w:lineRule="auto"/>
      <w:ind w:left="547" w:right="605"/>
      <w:jc w:val="both"/>
      <w:textAlignment w:val="baseline"/>
    </w:pPr>
    <w:rPr>
      <w:rFonts w:eastAsia="Times New Roman"/>
      <w:szCs w:val="20"/>
      <w:lang w:val="el-GR"/>
    </w:rPr>
  </w:style>
  <w:style w:type="paragraph" w:styleId="a9">
    <w:name w:val="List Paragraph"/>
    <w:basedOn w:val="a"/>
    <w:uiPriority w:val="34"/>
    <w:qFormat/>
    <w:rsid w:val="002B4C56"/>
    <w:pPr>
      <w:ind w:left="720"/>
      <w:contextualSpacing/>
    </w:pPr>
    <w:rPr>
      <w:rFonts w:asciiTheme="minorHAnsi" w:hAnsiTheme="minorHAnsi" w:cstheme="minorBidi"/>
    </w:rPr>
  </w:style>
  <w:style w:type="character" w:styleId="-">
    <w:name w:val="Hyperlink"/>
    <w:basedOn w:val="a0"/>
    <w:uiPriority w:val="99"/>
    <w:unhideWhenUsed/>
    <w:rsid w:val="00E02E02"/>
    <w:rPr>
      <w:color w:val="0563C1" w:themeColor="hyperlink"/>
      <w:u w:val="single"/>
    </w:rPr>
  </w:style>
  <w:style w:type="character" w:customStyle="1" w:styleId="UnresolvedMention">
    <w:name w:val="Unresolved Mention"/>
    <w:basedOn w:val="a0"/>
    <w:uiPriority w:val="99"/>
    <w:rsid w:val="00E02E02"/>
    <w:rPr>
      <w:color w:val="605E5C"/>
      <w:shd w:val="clear" w:color="auto" w:fill="E1DFDD"/>
    </w:rPr>
  </w:style>
  <w:style w:type="character" w:styleId="aa">
    <w:name w:val="page number"/>
    <w:basedOn w:val="a0"/>
    <w:uiPriority w:val="99"/>
    <w:semiHidden/>
    <w:unhideWhenUsed/>
    <w:rsid w:val="00E0113C"/>
  </w:style>
  <w:style w:type="character" w:customStyle="1" w:styleId="1Char">
    <w:name w:val="Επικεφαλίδα 1 Char"/>
    <w:basedOn w:val="a0"/>
    <w:link w:val="1"/>
    <w:uiPriority w:val="9"/>
    <w:rsid w:val="00305500"/>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305500"/>
    <w:rPr>
      <w:rFonts w:asciiTheme="majorHAnsi" w:eastAsiaTheme="majorEastAsia" w:hAnsiTheme="majorHAnsi" w:cstheme="majorBidi"/>
      <w:color w:val="2E74B5" w:themeColor="accent1" w:themeShade="BF"/>
      <w:sz w:val="26"/>
      <w:szCs w:val="26"/>
    </w:rPr>
  </w:style>
  <w:style w:type="paragraph" w:styleId="ab">
    <w:name w:val="Title"/>
    <w:basedOn w:val="a"/>
    <w:next w:val="a"/>
    <w:link w:val="Char2"/>
    <w:uiPriority w:val="10"/>
    <w:qFormat/>
    <w:rsid w:val="00305500"/>
    <w:pPr>
      <w:contextualSpacing/>
    </w:pPr>
    <w:rPr>
      <w:rFonts w:asciiTheme="majorHAnsi" w:eastAsiaTheme="majorEastAsia" w:hAnsiTheme="majorHAnsi" w:cstheme="majorBidi"/>
      <w:spacing w:val="-10"/>
      <w:kern w:val="28"/>
      <w:sz w:val="56"/>
      <w:szCs w:val="56"/>
    </w:rPr>
  </w:style>
  <w:style w:type="character" w:customStyle="1" w:styleId="Char2">
    <w:name w:val="Τίτλος Char"/>
    <w:basedOn w:val="a0"/>
    <w:link w:val="ab"/>
    <w:uiPriority w:val="10"/>
    <w:rsid w:val="00305500"/>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320880">
      <w:bodyDiv w:val="1"/>
      <w:marLeft w:val="0"/>
      <w:marRight w:val="0"/>
      <w:marTop w:val="0"/>
      <w:marBottom w:val="0"/>
      <w:divBdr>
        <w:top w:val="none" w:sz="0" w:space="0" w:color="auto"/>
        <w:left w:val="none" w:sz="0" w:space="0" w:color="auto"/>
        <w:bottom w:val="none" w:sz="0" w:space="0" w:color="auto"/>
        <w:right w:val="none" w:sz="0" w:space="0" w:color="auto"/>
      </w:divBdr>
    </w:div>
    <w:div w:id="70810421">
      <w:bodyDiv w:val="1"/>
      <w:marLeft w:val="0"/>
      <w:marRight w:val="0"/>
      <w:marTop w:val="0"/>
      <w:marBottom w:val="0"/>
      <w:divBdr>
        <w:top w:val="none" w:sz="0" w:space="0" w:color="auto"/>
        <w:left w:val="none" w:sz="0" w:space="0" w:color="auto"/>
        <w:bottom w:val="none" w:sz="0" w:space="0" w:color="auto"/>
        <w:right w:val="none" w:sz="0" w:space="0" w:color="auto"/>
      </w:divBdr>
    </w:div>
    <w:div w:id="332681499">
      <w:bodyDiv w:val="1"/>
      <w:marLeft w:val="0"/>
      <w:marRight w:val="0"/>
      <w:marTop w:val="0"/>
      <w:marBottom w:val="0"/>
      <w:divBdr>
        <w:top w:val="none" w:sz="0" w:space="0" w:color="auto"/>
        <w:left w:val="none" w:sz="0" w:space="0" w:color="auto"/>
        <w:bottom w:val="none" w:sz="0" w:space="0" w:color="auto"/>
        <w:right w:val="none" w:sz="0" w:space="0" w:color="auto"/>
      </w:divBdr>
    </w:div>
    <w:div w:id="454755502">
      <w:bodyDiv w:val="1"/>
      <w:marLeft w:val="0"/>
      <w:marRight w:val="0"/>
      <w:marTop w:val="0"/>
      <w:marBottom w:val="0"/>
      <w:divBdr>
        <w:top w:val="none" w:sz="0" w:space="0" w:color="auto"/>
        <w:left w:val="none" w:sz="0" w:space="0" w:color="auto"/>
        <w:bottom w:val="none" w:sz="0" w:space="0" w:color="auto"/>
        <w:right w:val="none" w:sz="0" w:space="0" w:color="auto"/>
      </w:divBdr>
    </w:div>
    <w:div w:id="491216255">
      <w:bodyDiv w:val="1"/>
      <w:marLeft w:val="0"/>
      <w:marRight w:val="0"/>
      <w:marTop w:val="0"/>
      <w:marBottom w:val="0"/>
      <w:divBdr>
        <w:top w:val="none" w:sz="0" w:space="0" w:color="auto"/>
        <w:left w:val="none" w:sz="0" w:space="0" w:color="auto"/>
        <w:bottom w:val="none" w:sz="0" w:space="0" w:color="auto"/>
        <w:right w:val="none" w:sz="0" w:space="0" w:color="auto"/>
      </w:divBdr>
    </w:div>
    <w:div w:id="795951740">
      <w:bodyDiv w:val="1"/>
      <w:marLeft w:val="0"/>
      <w:marRight w:val="0"/>
      <w:marTop w:val="0"/>
      <w:marBottom w:val="0"/>
      <w:divBdr>
        <w:top w:val="none" w:sz="0" w:space="0" w:color="auto"/>
        <w:left w:val="none" w:sz="0" w:space="0" w:color="auto"/>
        <w:bottom w:val="none" w:sz="0" w:space="0" w:color="auto"/>
        <w:right w:val="none" w:sz="0" w:space="0" w:color="auto"/>
      </w:divBdr>
    </w:div>
    <w:div w:id="840126659">
      <w:bodyDiv w:val="1"/>
      <w:marLeft w:val="0"/>
      <w:marRight w:val="0"/>
      <w:marTop w:val="0"/>
      <w:marBottom w:val="0"/>
      <w:divBdr>
        <w:top w:val="none" w:sz="0" w:space="0" w:color="auto"/>
        <w:left w:val="none" w:sz="0" w:space="0" w:color="auto"/>
        <w:bottom w:val="none" w:sz="0" w:space="0" w:color="auto"/>
        <w:right w:val="none" w:sz="0" w:space="0" w:color="auto"/>
      </w:divBdr>
    </w:div>
    <w:div w:id="1045325846">
      <w:bodyDiv w:val="1"/>
      <w:marLeft w:val="0"/>
      <w:marRight w:val="0"/>
      <w:marTop w:val="0"/>
      <w:marBottom w:val="0"/>
      <w:divBdr>
        <w:top w:val="none" w:sz="0" w:space="0" w:color="auto"/>
        <w:left w:val="none" w:sz="0" w:space="0" w:color="auto"/>
        <w:bottom w:val="none" w:sz="0" w:space="0" w:color="auto"/>
        <w:right w:val="none" w:sz="0" w:space="0" w:color="auto"/>
      </w:divBdr>
    </w:div>
    <w:div w:id="1282957704">
      <w:bodyDiv w:val="1"/>
      <w:marLeft w:val="0"/>
      <w:marRight w:val="0"/>
      <w:marTop w:val="0"/>
      <w:marBottom w:val="0"/>
      <w:divBdr>
        <w:top w:val="none" w:sz="0" w:space="0" w:color="auto"/>
        <w:left w:val="none" w:sz="0" w:space="0" w:color="auto"/>
        <w:bottom w:val="none" w:sz="0" w:space="0" w:color="auto"/>
        <w:right w:val="none" w:sz="0" w:space="0" w:color="auto"/>
      </w:divBdr>
    </w:div>
    <w:div w:id="1356494201">
      <w:bodyDiv w:val="1"/>
      <w:marLeft w:val="0"/>
      <w:marRight w:val="0"/>
      <w:marTop w:val="0"/>
      <w:marBottom w:val="0"/>
      <w:divBdr>
        <w:top w:val="none" w:sz="0" w:space="0" w:color="auto"/>
        <w:left w:val="none" w:sz="0" w:space="0" w:color="auto"/>
        <w:bottom w:val="none" w:sz="0" w:space="0" w:color="auto"/>
        <w:right w:val="none" w:sz="0" w:space="0" w:color="auto"/>
      </w:divBdr>
    </w:div>
    <w:div w:id="1444032738">
      <w:bodyDiv w:val="1"/>
      <w:marLeft w:val="0"/>
      <w:marRight w:val="0"/>
      <w:marTop w:val="0"/>
      <w:marBottom w:val="0"/>
      <w:divBdr>
        <w:top w:val="none" w:sz="0" w:space="0" w:color="auto"/>
        <w:left w:val="none" w:sz="0" w:space="0" w:color="auto"/>
        <w:bottom w:val="none" w:sz="0" w:space="0" w:color="auto"/>
        <w:right w:val="none" w:sz="0" w:space="0" w:color="auto"/>
      </w:divBdr>
    </w:div>
    <w:div w:id="1527521421">
      <w:bodyDiv w:val="1"/>
      <w:marLeft w:val="0"/>
      <w:marRight w:val="0"/>
      <w:marTop w:val="0"/>
      <w:marBottom w:val="0"/>
      <w:divBdr>
        <w:top w:val="none" w:sz="0" w:space="0" w:color="auto"/>
        <w:left w:val="none" w:sz="0" w:space="0" w:color="auto"/>
        <w:bottom w:val="none" w:sz="0" w:space="0" w:color="auto"/>
        <w:right w:val="none" w:sz="0" w:space="0" w:color="auto"/>
      </w:divBdr>
      <w:divsChild>
        <w:div w:id="746145722">
          <w:marLeft w:val="0"/>
          <w:marRight w:val="0"/>
          <w:marTop w:val="0"/>
          <w:marBottom w:val="0"/>
          <w:divBdr>
            <w:top w:val="none" w:sz="0" w:space="0" w:color="auto"/>
            <w:left w:val="none" w:sz="0" w:space="0" w:color="auto"/>
            <w:bottom w:val="none" w:sz="0" w:space="0" w:color="auto"/>
            <w:right w:val="none" w:sz="0" w:space="0" w:color="auto"/>
          </w:divBdr>
        </w:div>
      </w:divsChild>
    </w:div>
    <w:div w:id="1573734809">
      <w:bodyDiv w:val="1"/>
      <w:marLeft w:val="0"/>
      <w:marRight w:val="0"/>
      <w:marTop w:val="0"/>
      <w:marBottom w:val="0"/>
      <w:divBdr>
        <w:top w:val="none" w:sz="0" w:space="0" w:color="auto"/>
        <w:left w:val="none" w:sz="0" w:space="0" w:color="auto"/>
        <w:bottom w:val="none" w:sz="0" w:space="0" w:color="auto"/>
        <w:right w:val="none" w:sz="0" w:space="0" w:color="auto"/>
      </w:divBdr>
    </w:div>
    <w:div w:id="1820489960">
      <w:bodyDiv w:val="1"/>
      <w:marLeft w:val="0"/>
      <w:marRight w:val="0"/>
      <w:marTop w:val="0"/>
      <w:marBottom w:val="0"/>
      <w:divBdr>
        <w:top w:val="none" w:sz="0" w:space="0" w:color="auto"/>
        <w:left w:val="none" w:sz="0" w:space="0" w:color="auto"/>
        <w:bottom w:val="none" w:sz="0" w:space="0" w:color="auto"/>
        <w:right w:val="none" w:sz="0" w:space="0" w:color="auto"/>
      </w:divBdr>
    </w:div>
    <w:div w:id="1897087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pyrea.sofi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er2peerproject.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mea.gr/en/descriptions/1058-ariadne-dedicate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psu.org/sites/default/files/article/files/Country%20report%20Greece%20prisons.pdf" TargetMode="External"/><Relationship Id="rId4" Type="http://schemas.openxmlformats.org/officeDocument/2006/relationships/settings" Target="settings.xml"/><Relationship Id="rId9" Type="http://schemas.openxmlformats.org/officeDocument/2006/relationships/hyperlink" Target="mailto:sospyrea@sp.duth.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A80185-78C5-9F41-A59E-80327393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2502</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2023-01-09T17:29:00Z</dcterms:created>
  <dcterms:modified xsi:type="dcterms:W3CDTF">2023-01-09T17:29:00Z</dcterms:modified>
</cp:coreProperties>
</file>