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A9" w:rsidRPr="007E1FA9" w:rsidRDefault="007E1FA9" w:rsidP="007E1FA9">
      <w:pPr>
        <w:jc w:val="both"/>
      </w:pPr>
    </w:p>
    <w:p w:rsidR="00313F77" w:rsidRDefault="00641141" w:rsidP="007E1FA9">
      <w:pPr>
        <w:jc w:val="both"/>
      </w:pPr>
      <w:r>
        <w:t xml:space="preserve">Ο Γιώργος  Κατρούγκαλος, πρώην Υπουργός Εξωτερικών, είναι συνταγματολόγος, καθηγητής δημοσίου δικαίου στο </w:t>
      </w:r>
      <w:r w:rsidR="007E1FA9">
        <w:t>Τμήμα Κοινωνικής Πολιτικής του Δημοκριτείου Πανεπιστημί</w:t>
      </w:r>
      <w:r>
        <w:t>ο</w:t>
      </w:r>
      <w:r w:rsidR="007E1FA9">
        <w:t>υ</w:t>
      </w:r>
      <w:r>
        <w:t xml:space="preserve"> Θράκης</w:t>
      </w:r>
      <w:r w:rsidR="007D535E">
        <w:t xml:space="preserve"> και αντιπρόεδρος της Διεθνούς Ένωσης Συνταγματικού Δικαίου</w:t>
      </w:r>
      <w:r>
        <w:t>.</w:t>
      </w:r>
      <w:r w:rsidR="007E1FA9">
        <w:t>Σπούδασε στη Νομική Αθήνας και τη Σορβόννη.</w:t>
      </w:r>
    </w:p>
    <w:p w:rsidR="007E1FA9" w:rsidRDefault="007E1FA9" w:rsidP="007E1FA9">
      <w:pPr>
        <w:jc w:val="both"/>
      </w:pPr>
      <w:r>
        <w:t>Έχει διατελέσει Μέλος του Συμβουλίου Διοίκησης του ΔΠΘ και Πρόεδρος του Τμήματος Κοινωνικής Διοίκησης.</w:t>
      </w:r>
    </w:p>
    <w:p w:rsidR="00313F77" w:rsidRDefault="0036076A" w:rsidP="007E1FA9">
      <w:pPr>
        <w:jc w:val="both"/>
      </w:pPr>
      <w:r>
        <w:t xml:space="preserve">Έχει διδάξει ως επισκέπτης καθηγητής ή προσκεκλημένος ομιλητής στο Πανεπιστήμιο της Οξφόρδης, στο Columbia University, στο New York University, στο Humboldt University, στο </w:t>
      </w:r>
      <w:proofErr w:type="spellStart"/>
      <w:r>
        <w:t>London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, στο </w:t>
      </w:r>
      <w:proofErr w:type="spellStart"/>
      <w:r>
        <w:t>RoskildeUniversity</w:t>
      </w:r>
      <w:proofErr w:type="spellEnd"/>
      <w:r>
        <w:t>,</w:t>
      </w:r>
      <w:r w:rsidR="0061638D">
        <w:t xml:space="preserve"> στη Νομική Σχολή του Πανεπιστημίου </w:t>
      </w:r>
      <w:proofErr w:type="spellStart"/>
      <w:r w:rsidR="0061638D">
        <w:t>Ρενμίν</w:t>
      </w:r>
      <w:proofErr w:type="spellEnd"/>
      <w:r w:rsidR="0061638D">
        <w:t xml:space="preserve"> της Κίνας,</w:t>
      </w:r>
      <w:bookmarkStart w:id="0" w:name="_GoBack"/>
      <w:bookmarkEnd w:id="0"/>
      <w:r>
        <w:t xml:space="preserve"> στη Νομική Σχολή του Ν. Δελχί, στο Πανεπιστήμιο της Ορλεάνης και σε μεταπτυχιακά προγράμματα πολλών άλλων Ελληνικών και αλλοδαπών Πανεπιστημίων. </w:t>
      </w:r>
      <w:r w:rsidR="00641141">
        <w:t>Διετέλεσε εκπρόσωπος της χώρας (advisor) στην Τρίτη Επιτροπή (Δικαιωμάτων) της Γ.Σ. του ΟΗΕ (2000-2003) και μέλος της συμβουλευτικής επιτροπής του Υπουργείου Εξωτερικών για την κατάρτιση του Σχεδίου Συντάγματος της Ευρωπαϊκής Ένωσης. Συμμετείχε ως εμπειρογνώμονας-σύμβουλος του αλβανικού κοινοβουλίου κατά τη διαδικασία κατάρτισης του αλβανικού Συντάγματος (1998-1999), καθώς και ως εμπειρογνώμονας σε αποστολές της Ευρωπαϊκής Ένωσης στο Ουζμπεκιστάν, την Αρμενία</w:t>
      </w:r>
      <w:r w:rsidRPr="0036076A">
        <w:t>,</w:t>
      </w:r>
      <w:r w:rsidR="00641141">
        <w:t xml:space="preserve"> τη Συρία και τα Βαλκάνια.</w:t>
      </w:r>
    </w:p>
    <w:p w:rsidR="00313F77" w:rsidRDefault="00313F77" w:rsidP="007E1FA9">
      <w:pPr>
        <w:jc w:val="both"/>
      </w:pPr>
      <w:r w:rsidRPr="00313F77">
        <w:t>Διετέλεσε Υπουργός Εξωτερικών (2019), Αναπληρωτής Υπουργός Εξωτερικών με αρμοδιότητα τις ευρωπαϊκές υποθέσεις και τις διεθνείς οικονομικές σχέσεις (2016-2019),  Υπουργός Εργασίας, Κοινωνικής Ασφάλισης &amp; Κοινωνικής Αλληλεγγύης, έως τον Νοέμβριο του (2015-2016). ΄Ήταν επίσης Ευρωβουλευτής (2014-2015), Βουλευτής (2015-2023), Πρόεδρος της Ευρωπαϊκής Ενωμένης Αριστεράς στην Κοινοβουλευτική Συνέλευση του Συμβουλίου της Ευρώπης (2021-2023) και Πρόεδρος της Υποεπιτροπής για τον Αραβικό Κόσμο και τη Μέση Ανατολή, στον ίδιο Οργανισμό.</w:t>
      </w:r>
    </w:p>
    <w:p w:rsidR="00313F77" w:rsidRPr="00313F77" w:rsidRDefault="00313F77" w:rsidP="007E1FA9">
      <w:pPr>
        <w:jc w:val="both"/>
      </w:pPr>
    </w:p>
    <w:p w:rsidR="00E509CD" w:rsidRPr="0036076A" w:rsidRDefault="00641141" w:rsidP="007E1FA9">
      <w:pPr>
        <w:jc w:val="both"/>
      </w:pPr>
      <w:r>
        <w:t>Έχει συγγράψειπολλές μονογραφίες  και άρθρα συνταγματικού, διοικητικού, συγκριτικού δικαίου και δικαίου κοινωνικής ασφάλειας σε επιστημονικά περιοδικά της Ελλάδας και του εξωτερικού.</w:t>
      </w:r>
    </w:p>
    <w:sectPr w:rsidR="00E509CD" w:rsidRPr="0036076A" w:rsidSect="004254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141"/>
    <w:rsid w:val="0003126F"/>
    <w:rsid w:val="00050735"/>
    <w:rsid w:val="0025208B"/>
    <w:rsid w:val="00313F77"/>
    <w:rsid w:val="0036076A"/>
    <w:rsid w:val="003769C7"/>
    <w:rsid w:val="003A5B73"/>
    <w:rsid w:val="0042540E"/>
    <w:rsid w:val="0049384A"/>
    <w:rsid w:val="00552A17"/>
    <w:rsid w:val="005A64CC"/>
    <w:rsid w:val="005D114B"/>
    <w:rsid w:val="00607C03"/>
    <w:rsid w:val="0061638D"/>
    <w:rsid w:val="00641141"/>
    <w:rsid w:val="006E34D7"/>
    <w:rsid w:val="0074679E"/>
    <w:rsid w:val="007D535E"/>
    <w:rsid w:val="007E1FA9"/>
    <w:rsid w:val="00816B3D"/>
    <w:rsid w:val="008B4FAC"/>
    <w:rsid w:val="009E166F"/>
    <w:rsid w:val="00A47DF7"/>
    <w:rsid w:val="00A55D03"/>
    <w:rsid w:val="00AD2743"/>
    <w:rsid w:val="00B07140"/>
    <w:rsid w:val="00B46449"/>
    <w:rsid w:val="00BB772F"/>
    <w:rsid w:val="00C95703"/>
    <w:rsid w:val="00D731D0"/>
    <w:rsid w:val="00D86BD2"/>
    <w:rsid w:val="00E509CD"/>
    <w:rsid w:val="00E55B49"/>
    <w:rsid w:val="00F4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Katrougalos</dc:creator>
  <cp:lastModifiedBy>user</cp:lastModifiedBy>
  <cp:revision>2</cp:revision>
  <dcterms:created xsi:type="dcterms:W3CDTF">2025-01-08T10:50:00Z</dcterms:created>
  <dcterms:modified xsi:type="dcterms:W3CDTF">2025-01-08T10:50:00Z</dcterms:modified>
</cp:coreProperties>
</file>